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65F" w:rsidRDefault="00D4365F" w:rsidP="00D4365F">
      <w:r>
        <w:rPr>
          <w:noProof/>
        </w:rPr>
        <w:drawing>
          <wp:anchor distT="0" distB="0" distL="114300" distR="114300" simplePos="0" relativeHeight="251661312" behindDoc="0" locked="0" layoutInCell="1" allowOverlap="1">
            <wp:simplePos x="0" y="0"/>
            <wp:positionH relativeFrom="column">
              <wp:posOffset>2774950</wp:posOffset>
            </wp:positionH>
            <wp:positionV relativeFrom="paragraph">
              <wp:posOffset>-114300</wp:posOffset>
            </wp:positionV>
            <wp:extent cx="654050" cy="680085"/>
            <wp:effectExtent l="19050" t="0" r="0" b="0"/>
            <wp:wrapSquare wrapText="bothSides"/>
            <wp:docPr id="2" name="Рисунок 5" descr="Изображение:Coat of Arms of Dagestan.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Coat of Arms of Dagestan.svg">
                      <a:hlinkClick r:id="rId7"/>
                    </pic:cNvPr>
                    <pic:cNvPicPr>
                      <a:picLocks noChangeAspect="1" noChangeArrowheads="1"/>
                    </pic:cNvPicPr>
                  </pic:nvPicPr>
                  <pic:blipFill>
                    <a:blip r:embed="rId8" r:link="rId9" cstate="print">
                      <a:lum bright="-36000" contrast="44000"/>
                    </a:blip>
                    <a:srcRect/>
                    <a:stretch>
                      <a:fillRect/>
                    </a:stretch>
                  </pic:blipFill>
                  <pic:spPr bwMode="auto">
                    <a:xfrm>
                      <a:off x="0" y="0"/>
                      <a:ext cx="654050" cy="680085"/>
                    </a:xfrm>
                    <a:prstGeom prst="rect">
                      <a:avLst/>
                    </a:prstGeom>
                    <a:noFill/>
                  </pic:spPr>
                </pic:pic>
              </a:graphicData>
            </a:graphic>
          </wp:anchor>
        </w:drawing>
      </w:r>
    </w:p>
    <w:p w:rsidR="00D4365F" w:rsidRDefault="00D4365F" w:rsidP="00D4365F">
      <w:pPr>
        <w:rPr>
          <w:sz w:val="16"/>
        </w:rPr>
      </w:pPr>
    </w:p>
    <w:p w:rsidR="00D4365F" w:rsidRDefault="00D4365F" w:rsidP="00D4365F">
      <w:pPr>
        <w:rPr>
          <w:sz w:val="10"/>
        </w:rPr>
      </w:pPr>
    </w:p>
    <w:p w:rsidR="00D4365F" w:rsidRPr="006255D2" w:rsidRDefault="00D4365F" w:rsidP="00D4365F">
      <w:pPr>
        <w:pStyle w:val="a4"/>
        <w:jc w:val="center"/>
        <w:rPr>
          <w:rFonts w:ascii="Times New Roman" w:hAnsi="Times New Roman" w:cs="Times New Roman"/>
          <w:b/>
        </w:rPr>
      </w:pPr>
      <w:r w:rsidRPr="00D83779">
        <w:rPr>
          <w:rFonts w:ascii="Times New Roman" w:hAnsi="Times New Roman" w:cs="Times New Roman"/>
        </w:rPr>
        <w:t>МИНИСТЕРСТВО ОБРАЗОВАНИЯ И НАУКИ РЕСПУБЛИКИ ДАГЕСТАН</w:t>
      </w:r>
    </w:p>
    <w:p w:rsidR="00D4365F" w:rsidRDefault="00D4365F" w:rsidP="00D4365F">
      <w:pPr>
        <w:pStyle w:val="1"/>
        <w:rPr>
          <w:rFonts w:ascii="Garamond" w:hAnsi="Garamond"/>
          <w:sz w:val="32"/>
          <w:szCs w:val="32"/>
        </w:rPr>
      </w:pPr>
    </w:p>
    <w:p w:rsidR="00D4365F" w:rsidRPr="006255D2" w:rsidRDefault="00D4365F" w:rsidP="00D4365F">
      <w:pPr>
        <w:pStyle w:val="1"/>
        <w:rPr>
          <w:i w:val="0"/>
          <w:sz w:val="24"/>
        </w:rPr>
      </w:pPr>
      <w:r w:rsidRPr="006255D2">
        <w:rPr>
          <w:i w:val="0"/>
          <w:sz w:val="24"/>
        </w:rPr>
        <w:t xml:space="preserve">ГОСУДАРСТВЕННОЕ КАЗЕННОЕ </w:t>
      </w:r>
      <w:r>
        <w:rPr>
          <w:i w:val="0"/>
          <w:sz w:val="24"/>
        </w:rPr>
        <w:t>ОБЩЕ</w:t>
      </w:r>
      <w:r w:rsidRPr="006255D2">
        <w:rPr>
          <w:i w:val="0"/>
          <w:sz w:val="24"/>
        </w:rPr>
        <w:t xml:space="preserve">ОБРАЗОВАТЕЛЬНОЕ УЧРЕЖДЕНИЕ </w:t>
      </w:r>
      <w:r>
        <w:rPr>
          <w:i w:val="0"/>
          <w:sz w:val="24"/>
        </w:rPr>
        <w:t xml:space="preserve">РД </w:t>
      </w:r>
      <w:r w:rsidRPr="006255D2">
        <w:rPr>
          <w:i w:val="0"/>
          <w:sz w:val="24"/>
        </w:rPr>
        <w:t>«НОВО</w:t>
      </w:r>
      <w:r w:rsidR="006E696B">
        <w:rPr>
          <w:i w:val="0"/>
          <w:sz w:val="24"/>
        </w:rPr>
        <w:t>ДАНУХС</w:t>
      </w:r>
      <w:r w:rsidRPr="006255D2">
        <w:rPr>
          <w:i w:val="0"/>
          <w:sz w:val="24"/>
        </w:rPr>
        <w:t>КАЯ СРЕДНЯЯ ОБЩЕОБРАЗОВАТЕЛЬНАЯ ШКОЛА ГУМБЕТОВСКОГО РАЙОНА»</w:t>
      </w:r>
    </w:p>
    <w:p w:rsidR="00D4365F" w:rsidRDefault="00E574FA" w:rsidP="00D4365F">
      <w:pPr>
        <w:jc w:val="center"/>
      </w:pPr>
      <w:r w:rsidRPr="00E574FA">
        <w:rPr>
          <w:sz w:val="24"/>
          <w:lang w:eastAsia="en-US"/>
        </w:rPr>
        <w:pict>
          <v:line id="_x0000_s1026" style="position:absolute;left:0;text-align:left;z-index:251658240" from="15pt,8.5pt" to="492pt,8.5pt" strokeweight="4.5pt">
            <v:stroke linestyle="thickThin"/>
          </v:line>
        </w:pict>
      </w:r>
    </w:p>
    <w:p w:rsidR="00D4365F" w:rsidRPr="006255D2" w:rsidRDefault="00D4365F" w:rsidP="00D4365F">
      <w:pPr>
        <w:jc w:val="center"/>
        <w:rPr>
          <w:sz w:val="20"/>
          <w:szCs w:val="20"/>
        </w:rPr>
      </w:pPr>
      <w:r w:rsidRPr="006255D2">
        <w:rPr>
          <w:sz w:val="20"/>
          <w:szCs w:val="20"/>
        </w:rPr>
        <w:t xml:space="preserve">368038, Хасавюртовский район </w:t>
      </w:r>
      <w:r w:rsidR="006E696B">
        <w:rPr>
          <w:sz w:val="20"/>
          <w:szCs w:val="20"/>
        </w:rPr>
        <w:t>с. Новоданух Гумбетовского района</w:t>
      </w:r>
      <w:r w:rsidRPr="006255D2">
        <w:rPr>
          <w:sz w:val="20"/>
          <w:szCs w:val="20"/>
        </w:rPr>
        <w:t xml:space="preserve">                  </w:t>
      </w:r>
      <w:r>
        <w:rPr>
          <w:sz w:val="20"/>
          <w:szCs w:val="20"/>
        </w:rPr>
        <w:t xml:space="preserve">                    </w:t>
      </w:r>
      <w:r w:rsidRPr="006255D2">
        <w:rPr>
          <w:sz w:val="20"/>
          <w:szCs w:val="20"/>
        </w:rPr>
        <w:t xml:space="preserve">   тел. +7(</w:t>
      </w:r>
      <w:r w:rsidR="006E696B">
        <w:rPr>
          <w:sz w:val="20"/>
          <w:szCs w:val="20"/>
        </w:rPr>
        <w:t>988) 645 98 88</w:t>
      </w:r>
    </w:p>
    <w:p w:rsidR="00D4365F" w:rsidRPr="00D4365F" w:rsidRDefault="00D4365F" w:rsidP="00D4365F">
      <w:pPr>
        <w:spacing w:after="150" w:line="255" w:lineRule="atLeast"/>
        <w:ind w:left="-284" w:firstLine="710"/>
        <w:jc w:val="center"/>
        <w:rPr>
          <w:rFonts w:eastAsia="Times New Roman"/>
          <w:b/>
          <w:bCs/>
          <w:color w:val="222222"/>
          <w:sz w:val="24"/>
          <w:szCs w:val="24"/>
        </w:rPr>
      </w:pPr>
      <w:r w:rsidRPr="00DF06E7">
        <w:rPr>
          <w:sz w:val="20"/>
          <w:szCs w:val="20"/>
        </w:rPr>
        <w:t xml:space="preserve">                                                                                                           </w:t>
      </w:r>
      <w:r w:rsidR="006E696B">
        <w:rPr>
          <w:sz w:val="20"/>
          <w:szCs w:val="20"/>
        </w:rPr>
        <w:t xml:space="preserve">                           </w:t>
      </w:r>
      <w:r w:rsidRPr="00DF06E7">
        <w:rPr>
          <w:sz w:val="20"/>
          <w:szCs w:val="20"/>
        </w:rPr>
        <w:t xml:space="preserve">        </w:t>
      </w:r>
      <w:r w:rsidRPr="006255D2">
        <w:rPr>
          <w:sz w:val="20"/>
          <w:szCs w:val="20"/>
          <w:lang w:val="en-US"/>
        </w:rPr>
        <w:t>E</w:t>
      </w:r>
      <w:r w:rsidRPr="00DF06E7">
        <w:rPr>
          <w:sz w:val="20"/>
          <w:szCs w:val="20"/>
        </w:rPr>
        <w:t>-</w:t>
      </w:r>
      <w:r w:rsidRPr="006255D2">
        <w:rPr>
          <w:sz w:val="20"/>
          <w:szCs w:val="20"/>
          <w:lang w:val="en-US"/>
        </w:rPr>
        <w:t>mail</w:t>
      </w:r>
      <w:r w:rsidRPr="00DF06E7">
        <w:rPr>
          <w:sz w:val="20"/>
          <w:szCs w:val="20"/>
        </w:rPr>
        <w:t xml:space="preserve">: </w:t>
      </w:r>
      <w:r w:rsidR="006E696B">
        <w:rPr>
          <w:sz w:val="20"/>
          <w:szCs w:val="20"/>
          <w:lang w:val="en-US"/>
        </w:rPr>
        <w:t>novodanux@mail.ru</w:t>
      </w:r>
    </w:p>
    <w:p w:rsidR="00D4365F" w:rsidRDefault="00D4365F">
      <w:pPr>
        <w:ind w:left="6660"/>
        <w:rPr>
          <w:rFonts w:eastAsia="Times New Roman"/>
        </w:rPr>
      </w:pPr>
    </w:p>
    <w:p w:rsidR="00330AFF" w:rsidRDefault="0067317B">
      <w:pPr>
        <w:ind w:left="6660"/>
        <w:rPr>
          <w:sz w:val="20"/>
          <w:szCs w:val="20"/>
        </w:rPr>
      </w:pPr>
      <w:r>
        <w:rPr>
          <w:rFonts w:eastAsia="Times New Roman"/>
        </w:rPr>
        <w:t>УТВЕРЖДЕНО:</w:t>
      </w:r>
    </w:p>
    <w:p w:rsidR="00330AFF" w:rsidRDefault="00330AFF">
      <w:pPr>
        <w:spacing w:line="2" w:lineRule="exact"/>
        <w:rPr>
          <w:sz w:val="24"/>
          <w:szCs w:val="24"/>
        </w:rPr>
      </w:pPr>
    </w:p>
    <w:p w:rsidR="00330AFF" w:rsidRDefault="0067317B">
      <w:pPr>
        <w:ind w:left="6660"/>
        <w:rPr>
          <w:sz w:val="20"/>
          <w:szCs w:val="20"/>
        </w:rPr>
      </w:pPr>
      <w:r>
        <w:rPr>
          <w:rFonts w:eastAsia="Times New Roman"/>
        </w:rPr>
        <w:t>Приказом директора</w:t>
      </w:r>
    </w:p>
    <w:p w:rsidR="00330AFF" w:rsidRDefault="0067317B">
      <w:pPr>
        <w:ind w:left="6660"/>
        <w:rPr>
          <w:sz w:val="20"/>
          <w:szCs w:val="20"/>
        </w:rPr>
      </w:pPr>
      <w:r>
        <w:rPr>
          <w:rFonts w:eastAsia="Times New Roman"/>
        </w:rPr>
        <w:t xml:space="preserve">№ </w:t>
      </w:r>
      <w:r w:rsidR="004B6ABC">
        <w:rPr>
          <w:rFonts w:eastAsia="Times New Roman"/>
        </w:rPr>
        <w:t xml:space="preserve">       </w:t>
      </w:r>
      <w:r w:rsidR="008866F3">
        <w:rPr>
          <w:rFonts w:eastAsia="Times New Roman"/>
        </w:rPr>
        <w:t xml:space="preserve"> </w:t>
      </w:r>
      <w:r>
        <w:rPr>
          <w:rFonts w:eastAsia="Times New Roman"/>
        </w:rPr>
        <w:t xml:space="preserve"> от 30.08.2020 г</w:t>
      </w:r>
    </w:p>
    <w:p w:rsidR="00330AFF" w:rsidRDefault="00330AFF">
      <w:pPr>
        <w:spacing w:line="200" w:lineRule="exact"/>
        <w:rPr>
          <w:sz w:val="24"/>
          <w:szCs w:val="24"/>
        </w:rPr>
      </w:pPr>
    </w:p>
    <w:p w:rsidR="00330AFF" w:rsidRPr="00D4365F" w:rsidRDefault="00330AFF">
      <w:pPr>
        <w:spacing w:line="309" w:lineRule="exact"/>
        <w:rPr>
          <w:sz w:val="24"/>
          <w:szCs w:val="24"/>
        </w:rPr>
      </w:pPr>
    </w:p>
    <w:p w:rsidR="00330AFF" w:rsidRPr="00D4365F" w:rsidRDefault="0067317B">
      <w:pPr>
        <w:jc w:val="center"/>
        <w:rPr>
          <w:sz w:val="28"/>
          <w:szCs w:val="28"/>
        </w:rPr>
      </w:pPr>
      <w:r w:rsidRPr="00D4365F">
        <w:rPr>
          <w:rFonts w:eastAsia="Times New Roman"/>
          <w:b/>
          <w:bCs/>
          <w:sz w:val="28"/>
          <w:szCs w:val="28"/>
        </w:rPr>
        <w:t>Положение</w:t>
      </w:r>
    </w:p>
    <w:p w:rsidR="00330AFF" w:rsidRPr="00D4365F" w:rsidRDefault="00330AFF">
      <w:pPr>
        <w:spacing w:line="13" w:lineRule="exact"/>
        <w:rPr>
          <w:sz w:val="28"/>
          <w:szCs w:val="28"/>
        </w:rPr>
      </w:pPr>
    </w:p>
    <w:p w:rsidR="00D4365F" w:rsidRPr="00D4365F" w:rsidRDefault="00D4365F" w:rsidP="00D4365F">
      <w:pPr>
        <w:spacing w:line="248" w:lineRule="auto"/>
        <w:ind w:left="426" w:right="-72"/>
        <w:rPr>
          <w:rFonts w:eastAsia="Times New Roman"/>
          <w:b/>
          <w:bCs/>
          <w:sz w:val="28"/>
          <w:szCs w:val="28"/>
        </w:rPr>
      </w:pPr>
      <w:r w:rsidRPr="00D4365F">
        <w:rPr>
          <w:rFonts w:eastAsia="Times New Roman"/>
          <w:b/>
          <w:bCs/>
          <w:sz w:val="28"/>
          <w:szCs w:val="28"/>
        </w:rPr>
        <w:t xml:space="preserve">                                            о   </w:t>
      </w:r>
      <w:proofErr w:type="spellStart"/>
      <w:r w:rsidR="0067317B" w:rsidRPr="00D4365F">
        <w:rPr>
          <w:rFonts w:eastAsia="Times New Roman"/>
          <w:b/>
          <w:bCs/>
          <w:sz w:val="28"/>
          <w:szCs w:val="28"/>
        </w:rPr>
        <w:t>бракеражной</w:t>
      </w:r>
      <w:proofErr w:type="spellEnd"/>
      <w:r w:rsidR="0067317B" w:rsidRPr="00D4365F">
        <w:rPr>
          <w:rFonts w:eastAsia="Times New Roman"/>
          <w:b/>
          <w:bCs/>
          <w:sz w:val="28"/>
          <w:szCs w:val="28"/>
        </w:rPr>
        <w:t xml:space="preserve"> комиссии</w:t>
      </w:r>
    </w:p>
    <w:p w:rsidR="00330AFF" w:rsidRPr="00D4365F" w:rsidRDefault="00D4365F" w:rsidP="006E696B">
      <w:pPr>
        <w:numPr>
          <w:ilvl w:val="0"/>
          <w:numId w:val="1"/>
        </w:numPr>
        <w:spacing w:line="248" w:lineRule="auto"/>
        <w:ind w:left="142" w:right="-72" w:firstLine="284"/>
        <w:jc w:val="center"/>
        <w:rPr>
          <w:rFonts w:eastAsia="Times New Roman"/>
          <w:b/>
          <w:bCs/>
          <w:sz w:val="24"/>
          <w:szCs w:val="24"/>
        </w:rPr>
      </w:pPr>
      <w:r w:rsidRPr="00D4365F">
        <w:rPr>
          <w:b/>
          <w:sz w:val="24"/>
          <w:szCs w:val="24"/>
        </w:rPr>
        <w:t>ГКОУ РД «Н</w:t>
      </w:r>
      <w:r w:rsidR="006E696B">
        <w:rPr>
          <w:b/>
          <w:sz w:val="24"/>
          <w:szCs w:val="24"/>
        </w:rPr>
        <w:t>оводанухская</w:t>
      </w:r>
      <w:r w:rsidRPr="00D4365F">
        <w:rPr>
          <w:b/>
          <w:sz w:val="24"/>
          <w:szCs w:val="24"/>
        </w:rPr>
        <w:t xml:space="preserve"> СОШ Гумбетовского района»</w:t>
      </w:r>
    </w:p>
    <w:p w:rsidR="00330AFF" w:rsidRDefault="00330AFF">
      <w:pPr>
        <w:spacing w:line="312" w:lineRule="exact"/>
        <w:rPr>
          <w:sz w:val="24"/>
          <w:szCs w:val="24"/>
        </w:rPr>
      </w:pPr>
    </w:p>
    <w:p w:rsidR="00330AFF" w:rsidRDefault="0067317B" w:rsidP="00D4365F">
      <w:pPr>
        <w:numPr>
          <w:ilvl w:val="0"/>
          <w:numId w:val="2"/>
        </w:numPr>
        <w:tabs>
          <w:tab w:val="left" w:pos="2410"/>
        </w:tabs>
        <w:ind w:firstLine="1560"/>
        <w:rPr>
          <w:rFonts w:eastAsia="Times New Roman"/>
          <w:b/>
          <w:bCs/>
          <w:sz w:val="28"/>
          <w:szCs w:val="28"/>
        </w:rPr>
      </w:pPr>
      <w:r>
        <w:rPr>
          <w:rFonts w:eastAsia="Times New Roman"/>
          <w:b/>
          <w:bCs/>
          <w:sz w:val="28"/>
          <w:szCs w:val="28"/>
        </w:rPr>
        <w:t>Общее положение</w:t>
      </w:r>
    </w:p>
    <w:p w:rsidR="00330AFF" w:rsidRDefault="00330AFF">
      <w:pPr>
        <w:spacing w:line="8" w:lineRule="exact"/>
        <w:rPr>
          <w:sz w:val="24"/>
          <w:szCs w:val="24"/>
        </w:rPr>
      </w:pPr>
    </w:p>
    <w:p w:rsidR="00330AFF" w:rsidRDefault="0067317B">
      <w:pPr>
        <w:spacing w:line="236" w:lineRule="auto"/>
        <w:ind w:firstLine="566"/>
        <w:jc w:val="both"/>
        <w:rPr>
          <w:sz w:val="20"/>
          <w:szCs w:val="20"/>
        </w:rPr>
      </w:pPr>
      <w:r>
        <w:rPr>
          <w:rFonts w:eastAsia="Times New Roman"/>
          <w:sz w:val="28"/>
          <w:szCs w:val="28"/>
        </w:rPr>
        <w:t xml:space="preserve">1.1. Настоящее Положение разработано в целях усиления </w:t>
      </w:r>
      <w:proofErr w:type="gramStart"/>
      <w:r>
        <w:rPr>
          <w:rFonts w:eastAsia="Times New Roman"/>
          <w:sz w:val="28"/>
          <w:szCs w:val="28"/>
        </w:rPr>
        <w:t>контроля за</w:t>
      </w:r>
      <w:proofErr w:type="gramEnd"/>
      <w:r>
        <w:rPr>
          <w:rFonts w:eastAsia="Times New Roman"/>
          <w:sz w:val="28"/>
          <w:szCs w:val="28"/>
        </w:rPr>
        <w:t xml:space="preserve"> качеством питания в </w:t>
      </w:r>
      <w:r w:rsidR="00D4365F" w:rsidRPr="00D4365F">
        <w:rPr>
          <w:b/>
          <w:sz w:val="24"/>
          <w:szCs w:val="24"/>
        </w:rPr>
        <w:t>ГКОУ РД «</w:t>
      </w:r>
      <w:r w:rsidR="006E696B" w:rsidRPr="00D4365F">
        <w:rPr>
          <w:b/>
          <w:sz w:val="24"/>
          <w:szCs w:val="24"/>
        </w:rPr>
        <w:t>Н</w:t>
      </w:r>
      <w:r w:rsidR="006E696B">
        <w:rPr>
          <w:b/>
          <w:sz w:val="24"/>
          <w:szCs w:val="24"/>
        </w:rPr>
        <w:t>оводанухская</w:t>
      </w:r>
      <w:r w:rsidR="006E696B" w:rsidRPr="00D4365F">
        <w:rPr>
          <w:b/>
          <w:sz w:val="24"/>
          <w:szCs w:val="24"/>
        </w:rPr>
        <w:t xml:space="preserve"> </w:t>
      </w:r>
      <w:r w:rsidR="00D4365F" w:rsidRPr="00D4365F">
        <w:rPr>
          <w:b/>
          <w:sz w:val="24"/>
          <w:szCs w:val="24"/>
        </w:rPr>
        <w:t xml:space="preserve">СОШ Гумбетовского района»  </w:t>
      </w:r>
      <w:r>
        <w:rPr>
          <w:rFonts w:eastAsia="Times New Roman"/>
          <w:sz w:val="28"/>
          <w:szCs w:val="28"/>
        </w:rPr>
        <w:t>(далее - школа). Бракеражная комиссия создается приказом директора школы на начало учебного года.</w:t>
      </w:r>
    </w:p>
    <w:p w:rsidR="00330AFF" w:rsidRDefault="00330AFF">
      <w:pPr>
        <w:spacing w:line="16" w:lineRule="exact"/>
        <w:rPr>
          <w:sz w:val="24"/>
          <w:szCs w:val="24"/>
        </w:rPr>
      </w:pPr>
    </w:p>
    <w:p w:rsidR="00330AFF" w:rsidRDefault="0067317B">
      <w:pPr>
        <w:spacing w:line="238" w:lineRule="auto"/>
        <w:ind w:firstLine="566"/>
        <w:jc w:val="both"/>
        <w:rPr>
          <w:sz w:val="20"/>
          <w:szCs w:val="20"/>
        </w:rPr>
      </w:pPr>
      <w:r>
        <w:rPr>
          <w:rFonts w:eastAsia="Times New Roman"/>
          <w:sz w:val="28"/>
          <w:szCs w:val="28"/>
        </w:rPr>
        <w:t>1.2. Бракеражная комиссия в своей деятельности руководствуются СанПиНом 2.4.5.2409-08, СанПиН -2.4.1.2660-10, сборниками рецептур, технологическими картами, данным Положением и осуществляет контроль за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 При проведении бракеража руководствоваться требованиями на полуфабрикаты, готовые блюда и кулинарные изделия.</w:t>
      </w:r>
    </w:p>
    <w:p w:rsidR="00330AFF" w:rsidRDefault="00330AFF">
      <w:pPr>
        <w:spacing w:line="22" w:lineRule="exact"/>
        <w:rPr>
          <w:sz w:val="24"/>
          <w:szCs w:val="24"/>
        </w:rPr>
      </w:pPr>
    </w:p>
    <w:p w:rsidR="00330AFF" w:rsidRDefault="0067317B">
      <w:pPr>
        <w:ind w:left="560"/>
        <w:rPr>
          <w:sz w:val="20"/>
          <w:szCs w:val="20"/>
        </w:rPr>
      </w:pPr>
      <w:r>
        <w:rPr>
          <w:rFonts w:eastAsia="Times New Roman"/>
          <w:sz w:val="27"/>
          <w:szCs w:val="27"/>
        </w:rPr>
        <w:t>Выдачу готовой пищи следует проводить только после снятия пробы и записи</w:t>
      </w:r>
    </w:p>
    <w:p w:rsidR="00330AFF" w:rsidRDefault="00330AFF">
      <w:pPr>
        <w:spacing w:line="13" w:lineRule="exact"/>
        <w:rPr>
          <w:sz w:val="24"/>
          <w:szCs w:val="24"/>
        </w:rPr>
      </w:pPr>
    </w:p>
    <w:p w:rsidR="00330AFF" w:rsidRDefault="0067317B">
      <w:pPr>
        <w:numPr>
          <w:ilvl w:val="0"/>
          <w:numId w:val="3"/>
        </w:numPr>
        <w:tabs>
          <w:tab w:val="left" w:pos="257"/>
        </w:tabs>
        <w:spacing w:line="237" w:lineRule="auto"/>
        <w:ind w:firstLine="2"/>
        <w:jc w:val="both"/>
        <w:rPr>
          <w:rFonts w:eastAsia="Times New Roman"/>
          <w:sz w:val="28"/>
          <w:szCs w:val="28"/>
        </w:rPr>
      </w:pPr>
      <w:r>
        <w:rPr>
          <w:rFonts w:eastAsia="Times New Roman"/>
          <w:sz w:val="28"/>
          <w:szCs w:val="28"/>
        </w:rPr>
        <w:t>бракеражном журнале результатов оценки готовых блюд и разрешения их к выдаче. 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w:t>
      </w:r>
    </w:p>
    <w:p w:rsidR="00330AFF" w:rsidRDefault="00330AFF">
      <w:pPr>
        <w:spacing w:line="14" w:lineRule="exact"/>
        <w:rPr>
          <w:rFonts w:eastAsia="Times New Roman"/>
          <w:sz w:val="28"/>
          <w:szCs w:val="28"/>
        </w:rPr>
      </w:pPr>
    </w:p>
    <w:p w:rsidR="00330AFF" w:rsidRDefault="0067317B">
      <w:pPr>
        <w:spacing w:line="237" w:lineRule="auto"/>
        <w:ind w:firstLine="566"/>
        <w:jc w:val="both"/>
        <w:rPr>
          <w:rFonts w:eastAsia="Times New Roman"/>
          <w:sz w:val="28"/>
          <w:szCs w:val="28"/>
        </w:rPr>
      </w:pPr>
      <w:r>
        <w:rPr>
          <w:rFonts w:eastAsia="Times New Roman"/>
          <w:sz w:val="28"/>
          <w:szCs w:val="28"/>
        </w:rPr>
        <w:t>1.3. Бракеражный журнал должен быть пронумерован, прошнурован и скреплен печатью; хранится бракеражный журнал у школьного медицинского персонала.</w:t>
      </w:r>
    </w:p>
    <w:p w:rsidR="00330AFF" w:rsidRDefault="00330AFF">
      <w:pPr>
        <w:spacing w:line="13" w:lineRule="exact"/>
        <w:rPr>
          <w:rFonts w:eastAsia="Times New Roman"/>
          <w:sz w:val="28"/>
          <w:szCs w:val="28"/>
        </w:rPr>
      </w:pPr>
    </w:p>
    <w:p w:rsidR="00330AFF" w:rsidRDefault="0067317B">
      <w:pPr>
        <w:numPr>
          <w:ilvl w:val="1"/>
          <w:numId w:val="3"/>
        </w:numPr>
        <w:tabs>
          <w:tab w:val="left" w:pos="840"/>
        </w:tabs>
        <w:spacing w:line="238" w:lineRule="auto"/>
        <w:ind w:firstLine="568"/>
        <w:jc w:val="both"/>
        <w:rPr>
          <w:rFonts w:eastAsia="Times New Roman"/>
          <w:sz w:val="28"/>
          <w:szCs w:val="28"/>
        </w:rPr>
      </w:pPr>
      <w:r>
        <w:rPr>
          <w:rFonts w:eastAsia="Times New Roman"/>
          <w:sz w:val="28"/>
          <w:szCs w:val="28"/>
        </w:rPr>
        <w:t>бракеражном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 За качество пищи несут ответственность председатель бракеражной комиссии, члены бракеражной комиссии и повара, приготовляющие продукцию.</w:t>
      </w:r>
    </w:p>
    <w:p w:rsidR="00330AFF" w:rsidRDefault="00330AFF">
      <w:pPr>
        <w:spacing w:line="5" w:lineRule="exact"/>
        <w:rPr>
          <w:rFonts w:eastAsia="Times New Roman"/>
          <w:sz w:val="28"/>
          <w:szCs w:val="28"/>
        </w:rPr>
      </w:pPr>
    </w:p>
    <w:p w:rsidR="00330AFF" w:rsidRDefault="0067317B">
      <w:pPr>
        <w:ind w:left="560"/>
        <w:rPr>
          <w:rFonts w:eastAsia="Times New Roman"/>
          <w:sz w:val="28"/>
          <w:szCs w:val="28"/>
        </w:rPr>
      </w:pPr>
      <w:r>
        <w:rPr>
          <w:rFonts w:eastAsia="Times New Roman"/>
          <w:sz w:val="28"/>
          <w:szCs w:val="28"/>
        </w:rPr>
        <w:t>1.4.</w:t>
      </w:r>
      <w:r>
        <w:rPr>
          <w:rFonts w:eastAsia="Times New Roman"/>
          <w:sz w:val="27"/>
          <w:szCs w:val="27"/>
        </w:rPr>
        <w:t>Полномочия комиссии</w:t>
      </w:r>
    </w:p>
    <w:p w:rsidR="00330AFF" w:rsidRDefault="0067317B">
      <w:pPr>
        <w:ind w:left="560"/>
        <w:rPr>
          <w:rFonts w:eastAsia="Times New Roman"/>
          <w:sz w:val="28"/>
          <w:szCs w:val="28"/>
        </w:rPr>
      </w:pPr>
      <w:r>
        <w:rPr>
          <w:rFonts w:eastAsia="Times New Roman"/>
          <w:sz w:val="28"/>
          <w:szCs w:val="28"/>
        </w:rPr>
        <w:t>1.5.Бракеражная комиссия школы:</w:t>
      </w:r>
    </w:p>
    <w:p w:rsidR="00330AFF" w:rsidRDefault="00330AFF">
      <w:pPr>
        <w:spacing w:line="12" w:lineRule="exact"/>
        <w:rPr>
          <w:rFonts w:eastAsia="Times New Roman"/>
          <w:sz w:val="28"/>
          <w:szCs w:val="28"/>
        </w:rPr>
      </w:pPr>
    </w:p>
    <w:p w:rsidR="00330AFF" w:rsidRDefault="0067317B">
      <w:pPr>
        <w:spacing w:line="234" w:lineRule="auto"/>
        <w:ind w:left="360" w:hanging="360"/>
        <w:rPr>
          <w:rFonts w:eastAsia="Times New Roman"/>
          <w:sz w:val="28"/>
          <w:szCs w:val="28"/>
        </w:rPr>
      </w:pPr>
      <w:r>
        <w:rPr>
          <w:rFonts w:eastAsia="Times New Roman"/>
          <w:sz w:val="28"/>
          <w:szCs w:val="28"/>
        </w:rPr>
        <w:lastRenderedPageBreak/>
        <w:t>• осуществляет контроль соблюдения санитарно-гигиенических норм при транспортировке, доставке и разгрузке продуктов питания;</w:t>
      </w:r>
    </w:p>
    <w:p w:rsidR="00330AFF" w:rsidRDefault="00330AFF">
      <w:pPr>
        <w:spacing w:line="18" w:lineRule="exact"/>
        <w:rPr>
          <w:rFonts w:eastAsia="Times New Roman"/>
          <w:sz w:val="28"/>
          <w:szCs w:val="28"/>
        </w:rPr>
      </w:pPr>
    </w:p>
    <w:p w:rsidR="00330AFF" w:rsidRDefault="0067317B">
      <w:pPr>
        <w:spacing w:line="234" w:lineRule="auto"/>
        <w:ind w:left="360" w:hanging="360"/>
        <w:rPr>
          <w:rFonts w:eastAsia="Times New Roman"/>
          <w:sz w:val="28"/>
          <w:szCs w:val="28"/>
        </w:rPr>
      </w:pPr>
      <w:r>
        <w:rPr>
          <w:rFonts w:eastAsia="Times New Roman"/>
          <w:sz w:val="28"/>
          <w:szCs w:val="28"/>
        </w:rPr>
        <w:t>• проверяет на пригодность складские и другие помещения для хранения продуктов питания, а также условия их хранения;</w:t>
      </w:r>
    </w:p>
    <w:p w:rsidR="00330AFF" w:rsidRDefault="00330AFF">
      <w:pPr>
        <w:spacing w:line="2" w:lineRule="exact"/>
        <w:rPr>
          <w:rFonts w:eastAsia="Times New Roman"/>
          <w:sz w:val="28"/>
          <w:szCs w:val="28"/>
        </w:rPr>
      </w:pPr>
    </w:p>
    <w:p w:rsidR="00330AFF" w:rsidRDefault="0067317B">
      <w:pPr>
        <w:rPr>
          <w:rFonts w:eastAsia="Times New Roman"/>
          <w:sz w:val="28"/>
          <w:szCs w:val="28"/>
        </w:rPr>
      </w:pPr>
      <w:r>
        <w:rPr>
          <w:rFonts w:eastAsia="Times New Roman"/>
          <w:sz w:val="28"/>
          <w:szCs w:val="28"/>
        </w:rPr>
        <w:t>•   ежедневно следит за правильностью составления меню;</w:t>
      </w:r>
    </w:p>
    <w:p w:rsidR="00330AFF" w:rsidRDefault="0067317B">
      <w:pPr>
        <w:rPr>
          <w:rFonts w:eastAsia="Times New Roman"/>
          <w:sz w:val="28"/>
          <w:szCs w:val="28"/>
        </w:rPr>
      </w:pPr>
      <w:r>
        <w:rPr>
          <w:rFonts w:eastAsia="Times New Roman"/>
          <w:sz w:val="28"/>
          <w:szCs w:val="28"/>
        </w:rPr>
        <w:t>•   контролирует организацию работы на пищеблоке;</w:t>
      </w:r>
    </w:p>
    <w:p w:rsidR="00330AFF" w:rsidRDefault="00330AFF">
      <w:pPr>
        <w:spacing w:line="12" w:lineRule="exact"/>
        <w:rPr>
          <w:rFonts w:eastAsia="Times New Roman"/>
          <w:sz w:val="28"/>
          <w:szCs w:val="28"/>
        </w:rPr>
      </w:pPr>
    </w:p>
    <w:p w:rsidR="00330AFF" w:rsidRPr="004B6ABC" w:rsidRDefault="0067317B" w:rsidP="004B6ABC">
      <w:pPr>
        <w:spacing w:line="234" w:lineRule="auto"/>
        <w:ind w:left="360" w:hanging="360"/>
        <w:rPr>
          <w:rFonts w:eastAsia="Times New Roman"/>
          <w:sz w:val="28"/>
          <w:szCs w:val="28"/>
        </w:rPr>
        <w:sectPr w:rsidR="00330AFF" w:rsidRPr="004B6ABC">
          <w:pgSz w:w="11900" w:h="16841"/>
          <w:pgMar w:top="1069" w:right="829" w:bottom="65" w:left="1220" w:header="0" w:footer="0" w:gutter="0"/>
          <w:cols w:space="720" w:equalWidth="0">
            <w:col w:w="9860"/>
          </w:cols>
        </w:sectPr>
      </w:pPr>
      <w:r>
        <w:rPr>
          <w:rFonts w:eastAsia="Times New Roman"/>
          <w:sz w:val="28"/>
          <w:szCs w:val="28"/>
        </w:rPr>
        <w:t>• осуществляет контроль сроков реализации продуктов питания и качества приготовления пищи;</w:t>
      </w:r>
    </w:p>
    <w:p w:rsidR="004B6ABC" w:rsidRDefault="004B6ABC" w:rsidP="004B6ABC"/>
    <w:p w:rsidR="004B6ABC" w:rsidRDefault="004B6ABC" w:rsidP="004B6ABC">
      <w:pPr>
        <w:tabs>
          <w:tab w:val="left" w:pos="360"/>
        </w:tabs>
        <w:spacing w:line="234" w:lineRule="auto"/>
        <w:rPr>
          <w:rFonts w:eastAsia="Times New Roman"/>
          <w:sz w:val="28"/>
          <w:szCs w:val="28"/>
        </w:rPr>
      </w:pPr>
      <w:r>
        <w:rPr>
          <w:rFonts w:eastAsia="Times New Roman"/>
          <w:sz w:val="28"/>
          <w:szCs w:val="28"/>
        </w:rPr>
        <w:t>проверяет соответствие пищи физиологическим потребностям детей в основных пищевых веществах;</w:t>
      </w:r>
    </w:p>
    <w:p w:rsidR="004B6ABC" w:rsidRDefault="004B6ABC" w:rsidP="004B6ABC">
      <w:pPr>
        <w:spacing w:line="2" w:lineRule="exact"/>
        <w:rPr>
          <w:rFonts w:eastAsia="Times New Roman"/>
          <w:sz w:val="28"/>
          <w:szCs w:val="28"/>
        </w:rPr>
      </w:pPr>
    </w:p>
    <w:p w:rsidR="004B6ABC" w:rsidRDefault="004B6ABC" w:rsidP="004B6ABC">
      <w:pPr>
        <w:numPr>
          <w:ilvl w:val="0"/>
          <w:numId w:val="4"/>
        </w:numPr>
        <w:tabs>
          <w:tab w:val="left" w:pos="360"/>
        </w:tabs>
        <w:ind w:left="360" w:hanging="358"/>
        <w:rPr>
          <w:rFonts w:eastAsia="Times New Roman"/>
          <w:sz w:val="28"/>
          <w:szCs w:val="28"/>
        </w:rPr>
      </w:pPr>
      <w:r>
        <w:rPr>
          <w:rFonts w:eastAsia="Times New Roman"/>
          <w:sz w:val="28"/>
          <w:szCs w:val="28"/>
        </w:rPr>
        <w:t>следит за соблюдением правил личной гигиены работниками пищеблока;</w:t>
      </w:r>
    </w:p>
    <w:p w:rsidR="004B6ABC" w:rsidRDefault="004B6ABC" w:rsidP="004B6ABC">
      <w:pPr>
        <w:spacing w:line="15" w:lineRule="exact"/>
        <w:rPr>
          <w:rFonts w:eastAsia="Times New Roman"/>
          <w:sz w:val="28"/>
          <w:szCs w:val="28"/>
        </w:rPr>
      </w:pPr>
    </w:p>
    <w:p w:rsidR="004B6ABC" w:rsidRDefault="004B6ABC" w:rsidP="004B6ABC">
      <w:pPr>
        <w:numPr>
          <w:ilvl w:val="0"/>
          <w:numId w:val="4"/>
        </w:numPr>
        <w:tabs>
          <w:tab w:val="left" w:pos="360"/>
        </w:tabs>
        <w:spacing w:line="234" w:lineRule="auto"/>
        <w:ind w:left="360" w:hanging="358"/>
        <w:rPr>
          <w:rFonts w:eastAsia="Times New Roman"/>
          <w:sz w:val="28"/>
          <w:szCs w:val="28"/>
        </w:rPr>
      </w:pPr>
      <w:r>
        <w:rPr>
          <w:rFonts w:eastAsia="Times New Roman"/>
          <w:sz w:val="28"/>
          <w:szCs w:val="28"/>
        </w:rPr>
        <w:t>периодически присутствует при закладке основных продуктов, проверяет выход блюд;</w:t>
      </w:r>
    </w:p>
    <w:p w:rsidR="004B6ABC" w:rsidRDefault="004B6ABC" w:rsidP="004B6ABC">
      <w:pPr>
        <w:spacing w:line="15" w:lineRule="exact"/>
        <w:rPr>
          <w:rFonts w:eastAsia="Times New Roman"/>
          <w:sz w:val="28"/>
          <w:szCs w:val="28"/>
        </w:rPr>
      </w:pPr>
    </w:p>
    <w:p w:rsidR="004B6ABC" w:rsidRDefault="004B6ABC" w:rsidP="004B6ABC">
      <w:pPr>
        <w:numPr>
          <w:ilvl w:val="0"/>
          <w:numId w:val="4"/>
        </w:numPr>
        <w:tabs>
          <w:tab w:val="left" w:pos="360"/>
        </w:tabs>
        <w:spacing w:line="234" w:lineRule="auto"/>
        <w:ind w:left="360" w:hanging="358"/>
        <w:rPr>
          <w:rFonts w:eastAsia="Times New Roman"/>
          <w:sz w:val="28"/>
          <w:szCs w:val="28"/>
        </w:rPr>
      </w:pPr>
      <w:proofErr w:type="gramStart"/>
      <w:r>
        <w:rPr>
          <w:rFonts w:eastAsia="Times New Roman"/>
          <w:sz w:val="28"/>
          <w:szCs w:val="28"/>
        </w:rPr>
        <w:t>проводит органолептическую оценку готовой пищи, т. е. определяет ее цвет, запах, вкус, консистенцию, жесткость, сочность и т. д.;</w:t>
      </w:r>
      <w:proofErr w:type="gramEnd"/>
    </w:p>
    <w:p w:rsidR="004B6ABC" w:rsidRDefault="004B6ABC" w:rsidP="004B6ABC">
      <w:pPr>
        <w:spacing w:line="15" w:lineRule="exact"/>
        <w:rPr>
          <w:rFonts w:eastAsia="Times New Roman"/>
          <w:sz w:val="28"/>
          <w:szCs w:val="28"/>
        </w:rPr>
      </w:pPr>
    </w:p>
    <w:p w:rsidR="004B6ABC" w:rsidRDefault="004B6ABC" w:rsidP="004B6ABC">
      <w:pPr>
        <w:numPr>
          <w:ilvl w:val="0"/>
          <w:numId w:val="4"/>
        </w:numPr>
        <w:tabs>
          <w:tab w:val="left" w:pos="360"/>
        </w:tabs>
        <w:spacing w:line="234" w:lineRule="auto"/>
        <w:ind w:left="360" w:hanging="358"/>
        <w:rPr>
          <w:rFonts w:eastAsia="Times New Roman"/>
          <w:sz w:val="28"/>
          <w:szCs w:val="28"/>
        </w:rPr>
      </w:pPr>
      <w:r>
        <w:rPr>
          <w:rFonts w:eastAsia="Times New Roman"/>
          <w:sz w:val="28"/>
          <w:szCs w:val="28"/>
        </w:rPr>
        <w:t>проверяет соответствие объемов приготовленного питания объему разовых порций и количеству детей.</w:t>
      </w:r>
    </w:p>
    <w:p w:rsidR="004B6ABC" w:rsidRDefault="004B6ABC" w:rsidP="004B6ABC">
      <w:pPr>
        <w:spacing w:line="331" w:lineRule="exact"/>
        <w:rPr>
          <w:sz w:val="20"/>
          <w:szCs w:val="20"/>
        </w:rPr>
      </w:pPr>
    </w:p>
    <w:p w:rsidR="004B6ABC" w:rsidRDefault="004B6ABC" w:rsidP="004B6ABC">
      <w:pPr>
        <w:numPr>
          <w:ilvl w:val="0"/>
          <w:numId w:val="5"/>
        </w:numPr>
        <w:tabs>
          <w:tab w:val="left" w:pos="2500"/>
        </w:tabs>
        <w:ind w:left="2500" w:hanging="362"/>
        <w:rPr>
          <w:rFonts w:eastAsia="Times New Roman"/>
          <w:b/>
          <w:bCs/>
          <w:sz w:val="28"/>
          <w:szCs w:val="28"/>
        </w:rPr>
      </w:pPr>
      <w:r>
        <w:rPr>
          <w:rFonts w:eastAsia="Times New Roman"/>
          <w:b/>
          <w:bCs/>
          <w:sz w:val="28"/>
          <w:szCs w:val="28"/>
        </w:rPr>
        <w:t>Методика органолептической оценки пищи</w:t>
      </w:r>
    </w:p>
    <w:p w:rsidR="004B6ABC" w:rsidRDefault="004B6ABC" w:rsidP="004B6ABC">
      <w:pPr>
        <w:spacing w:line="8" w:lineRule="exact"/>
        <w:rPr>
          <w:sz w:val="20"/>
          <w:szCs w:val="20"/>
        </w:rPr>
      </w:pPr>
    </w:p>
    <w:p w:rsidR="004B6ABC" w:rsidRDefault="004B6ABC" w:rsidP="004B6ABC">
      <w:pPr>
        <w:spacing w:line="236" w:lineRule="auto"/>
        <w:ind w:firstLine="566"/>
        <w:jc w:val="both"/>
        <w:rPr>
          <w:sz w:val="20"/>
          <w:szCs w:val="20"/>
        </w:rPr>
      </w:pPr>
      <w:r>
        <w:rPr>
          <w:rFonts w:eastAsia="Times New Roman"/>
          <w:sz w:val="28"/>
          <w:szCs w:val="28"/>
        </w:rPr>
        <w:t>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4B6ABC" w:rsidRDefault="004B6ABC" w:rsidP="004B6ABC">
      <w:pPr>
        <w:spacing w:line="15" w:lineRule="exact"/>
        <w:rPr>
          <w:sz w:val="20"/>
          <w:szCs w:val="20"/>
        </w:rPr>
      </w:pPr>
    </w:p>
    <w:p w:rsidR="004B6ABC" w:rsidRDefault="004B6ABC" w:rsidP="004B6ABC">
      <w:pPr>
        <w:spacing w:line="238" w:lineRule="auto"/>
        <w:ind w:firstLine="566"/>
        <w:jc w:val="both"/>
        <w:rPr>
          <w:sz w:val="20"/>
          <w:szCs w:val="20"/>
        </w:rPr>
      </w:pPr>
      <w:r>
        <w:rPr>
          <w:rFonts w:eastAsia="Times New Roman"/>
          <w:sz w:val="28"/>
          <w:szCs w:val="28"/>
        </w:rPr>
        <w:t xml:space="preserve">2.2. Затем определяется запах пищи. Запах определяется при затаённом дыхании. </w:t>
      </w:r>
      <w:proofErr w:type="gramStart"/>
      <w:r>
        <w:rPr>
          <w:rFonts w:eastAsia="Times New Roman"/>
          <w:sz w:val="28"/>
          <w:szCs w:val="28"/>
        </w:rPr>
        <w:t>Для обозначения запаха пользуются эпитетами: чистый, свежий, ароматный, пряный, молочнокислый, гнилостный, кормовой, болотный, илистый.</w:t>
      </w:r>
      <w:proofErr w:type="gramEnd"/>
      <w:r>
        <w:rPr>
          <w:rFonts w:eastAsia="Times New Roman"/>
          <w:sz w:val="28"/>
          <w:szCs w:val="28"/>
        </w:rPr>
        <w:t xml:space="preserve"> </w:t>
      </w:r>
      <w:proofErr w:type="gramStart"/>
      <w:r>
        <w:rPr>
          <w:rFonts w:eastAsia="Times New Roman"/>
          <w:sz w:val="28"/>
          <w:szCs w:val="28"/>
        </w:rPr>
        <w:t>Специфический запах обозначается: селёдочный, чесночный, мятный, ванильный, нефтепродуктов и т.д.</w:t>
      </w:r>
      <w:proofErr w:type="gramEnd"/>
    </w:p>
    <w:p w:rsidR="004B6ABC" w:rsidRDefault="004B6ABC" w:rsidP="004B6ABC">
      <w:pPr>
        <w:spacing w:line="14" w:lineRule="exact"/>
        <w:rPr>
          <w:sz w:val="20"/>
          <w:szCs w:val="20"/>
        </w:rPr>
      </w:pPr>
    </w:p>
    <w:p w:rsidR="004B6ABC" w:rsidRDefault="004B6ABC" w:rsidP="004B6ABC">
      <w:pPr>
        <w:spacing w:line="234" w:lineRule="auto"/>
        <w:ind w:firstLine="566"/>
        <w:jc w:val="both"/>
        <w:rPr>
          <w:sz w:val="20"/>
          <w:szCs w:val="20"/>
        </w:rPr>
      </w:pPr>
      <w:r>
        <w:rPr>
          <w:rFonts w:eastAsia="Times New Roman"/>
          <w:sz w:val="28"/>
          <w:szCs w:val="28"/>
        </w:rPr>
        <w:t>2.3. Вкус пищи, как и запах, следует устанавливать при характерной для неё температуре.</w:t>
      </w:r>
    </w:p>
    <w:p w:rsidR="004B6ABC" w:rsidRDefault="004B6ABC" w:rsidP="004B6ABC">
      <w:pPr>
        <w:spacing w:line="16" w:lineRule="exact"/>
        <w:rPr>
          <w:sz w:val="20"/>
          <w:szCs w:val="20"/>
        </w:rPr>
      </w:pPr>
    </w:p>
    <w:p w:rsidR="00330AFF" w:rsidRPr="004B6ABC" w:rsidRDefault="004B6ABC" w:rsidP="004B6ABC">
      <w:pPr>
        <w:spacing w:line="238" w:lineRule="auto"/>
        <w:ind w:firstLine="566"/>
        <w:jc w:val="both"/>
        <w:rPr>
          <w:sz w:val="20"/>
          <w:szCs w:val="20"/>
        </w:rPr>
        <w:sectPr w:rsidR="00330AFF" w:rsidRPr="004B6ABC">
          <w:type w:val="continuous"/>
          <w:pgSz w:w="11900" w:h="16841"/>
          <w:pgMar w:top="1069" w:right="829" w:bottom="65" w:left="1220" w:header="0" w:footer="0" w:gutter="0"/>
          <w:cols w:space="720" w:equalWidth="0">
            <w:col w:w="9860"/>
          </w:cols>
        </w:sectPr>
      </w:pPr>
      <w:r>
        <w:rPr>
          <w:rFonts w:eastAsia="Times New Roman"/>
          <w:sz w:val="28"/>
          <w:szCs w:val="28"/>
        </w:rPr>
        <w:t>2.4.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330AFF" w:rsidRDefault="00330AFF">
      <w:pPr>
        <w:spacing w:line="327" w:lineRule="exact"/>
        <w:rPr>
          <w:sz w:val="20"/>
          <w:szCs w:val="20"/>
        </w:rPr>
      </w:pPr>
    </w:p>
    <w:p w:rsidR="00330AFF" w:rsidRDefault="0067317B">
      <w:pPr>
        <w:numPr>
          <w:ilvl w:val="0"/>
          <w:numId w:val="6"/>
        </w:numPr>
        <w:tabs>
          <w:tab w:val="left" w:pos="2660"/>
        </w:tabs>
        <w:ind w:left="2660" w:hanging="351"/>
        <w:rPr>
          <w:rFonts w:eastAsia="Times New Roman"/>
          <w:b/>
          <w:bCs/>
          <w:sz w:val="28"/>
          <w:szCs w:val="28"/>
        </w:rPr>
      </w:pPr>
      <w:r>
        <w:rPr>
          <w:rFonts w:eastAsia="Times New Roman"/>
          <w:b/>
          <w:bCs/>
          <w:sz w:val="28"/>
          <w:szCs w:val="28"/>
        </w:rPr>
        <w:t>Органолептическая оценка первых блюд</w:t>
      </w:r>
    </w:p>
    <w:p w:rsidR="00330AFF" w:rsidRDefault="00330AFF">
      <w:pPr>
        <w:spacing w:line="11" w:lineRule="exact"/>
        <w:rPr>
          <w:sz w:val="20"/>
          <w:szCs w:val="20"/>
        </w:rPr>
      </w:pPr>
    </w:p>
    <w:p w:rsidR="00330AFF" w:rsidRDefault="0067317B">
      <w:pPr>
        <w:spacing w:line="234" w:lineRule="auto"/>
        <w:ind w:left="560"/>
        <w:rPr>
          <w:sz w:val="20"/>
          <w:szCs w:val="20"/>
        </w:rPr>
      </w:pPr>
      <w:r>
        <w:rPr>
          <w:rFonts w:eastAsia="Times New Roman"/>
          <w:sz w:val="28"/>
          <w:szCs w:val="28"/>
        </w:rPr>
        <w:t>3.1. Для органолептического исследования первое блюдо тщательно перемешивается в котле и берётся в небольшом количестве на тарелку.</w:t>
      </w:r>
    </w:p>
    <w:p w:rsidR="00330AFF" w:rsidRDefault="00330AFF">
      <w:pPr>
        <w:spacing w:line="16" w:lineRule="exact"/>
        <w:rPr>
          <w:sz w:val="20"/>
          <w:szCs w:val="20"/>
        </w:rPr>
      </w:pPr>
    </w:p>
    <w:p w:rsidR="00330AFF" w:rsidRDefault="0067317B">
      <w:pPr>
        <w:spacing w:line="236" w:lineRule="auto"/>
        <w:jc w:val="both"/>
        <w:rPr>
          <w:sz w:val="20"/>
          <w:szCs w:val="20"/>
        </w:rPr>
      </w:pPr>
      <w:r>
        <w:rPr>
          <w:rFonts w:eastAsia="Times New Roman"/>
          <w:sz w:val="28"/>
          <w:szCs w:val="28"/>
        </w:rPr>
        <w:t>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w:t>
      </w:r>
    </w:p>
    <w:p w:rsidR="00330AFF" w:rsidRDefault="00330AFF">
      <w:pPr>
        <w:spacing w:line="1" w:lineRule="exact"/>
        <w:rPr>
          <w:sz w:val="20"/>
          <w:szCs w:val="20"/>
        </w:rPr>
      </w:pPr>
    </w:p>
    <w:p w:rsidR="00330AFF" w:rsidRDefault="0067317B">
      <w:pPr>
        <w:ind w:left="560"/>
        <w:rPr>
          <w:sz w:val="20"/>
          <w:szCs w:val="20"/>
        </w:rPr>
      </w:pPr>
      <w:r>
        <w:rPr>
          <w:rFonts w:eastAsia="Times New Roman"/>
          <w:sz w:val="28"/>
          <w:szCs w:val="28"/>
        </w:rPr>
        <w:t>посторонних примесей и загрязнённости.</w:t>
      </w:r>
    </w:p>
    <w:p w:rsidR="00330AFF" w:rsidRDefault="00330AFF">
      <w:pPr>
        <w:spacing w:line="13" w:lineRule="exact"/>
        <w:rPr>
          <w:sz w:val="20"/>
          <w:szCs w:val="20"/>
        </w:rPr>
      </w:pPr>
    </w:p>
    <w:p w:rsidR="00330AFF" w:rsidRDefault="0067317B">
      <w:pPr>
        <w:spacing w:line="237" w:lineRule="auto"/>
        <w:ind w:firstLine="566"/>
        <w:jc w:val="both"/>
        <w:rPr>
          <w:sz w:val="20"/>
          <w:szCs w:val="20"/>
        </w:rPr>
      </w:pPr>
      <w:r>
        <w:rPr>
          <w:rFonts w:eastAsia="Times New Roman"/>
          <w:sz w:val="28"/>
          <w:szCs w:val="28"/>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330AFF" w:rsidRDefault="00330AFF">
      <w:pPr>
        <w:spacing w:line="13" w:lineRule="exact"/>
        <w:rPr>
          <w:sz w:val="20"/>
          <w:szCs w:val="20"/>
        </w:rPr>
      </w:pPr>
    </w:p>
    <w:p w:rsidR="00330AFF" w:rsidRDefault="0067317B">
      <w:pPr>
        <w:spacing w:line="234" w:lineRule="auto"/>
        <w:ind w:firstLine="566"/>
        <w:jc w:val="both"/>
        <w:rPr>
          <w:sz w:val="20"/>
          <w:szCs w:val="20"/>
        </w:rPr>
      </w:pPr>
      <w:r>
        <w:rPr>
          <w:rFonts w:eastAsia="Times New Roman"/>
          <w:sz w:val="28"/>
          <w:szCs w:val="28"/>
        </w:rPr>
        <w:t>3.3. При органолептической оценке обращают внимание на прозрачность супов и бульонов, особенно изготавливаемых из мяса и рыбы.</w:t>
      </w:r>
    </w:p>
    <w:p w:rsidR="00330AFF" w:rsidRDefault="00330AFF">
      <w:pPr>
        <w:spacing w:line="16" w:lineRule="exact"/>
        <w:rPr>
          <w:sz w:val="20"/>
          <w:szCs w:val="20"/>
        </w:rPr>
      </w:pPr>
    </w:p>
    <w:p w:rsidR="00330AFF" w:rsidRDefault="0067317B">
      <w:pPr>
        <w:spacing w:line="246" w:lineRule="auto"/>
        <w:ind w:firstLine="566"/>
        <w:jc w:val="both"/>
        <w:rPr>
          <w:sz w:val="20"/>
          <w:szCs w:val="20"/>
        </w:rPr>
      </w:pPr>
      <w:r>
        <w:rPr>
          <w:rFonts w:eastAsia="Times New Roman"/>
          <w:sz w:val="27"/>
          <w:szCs w:val="27"/>
        </w:rPr>
        <w:t>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330AFF" w:rsidRDefault="00330AFF">
      <w:pPr>
        <w:spacing w:line="9" w:lineRule="exact"/>
        <w:rPr>
          <w:sz w:val="20"/>
          <w:szCs w:val="20"/>
        </w:rPr>
      </w:pPr>
    </w:p>
    <w:p w:rsidR="00330AFF" w:rsidRDefault="0067317B">
      <w:pPr>
        <w:spacing w:line="237" w:lineRule="auto"/>
        <w:ind w:firstLine="566"/>
        <w:jc w:val="both"/>
        <w:rPr>
          <w:sz w:val="20"/>
          <w:szCs w:val="20"/>
        </w:rPr>
      </w:pPr>
      <w:r>
        <w:rPr>
          <w:rFonts w:eastAsia="Times New Roman"/>
          <w:sz w:val="28"/>
          <w:szCs w:val="28"/>
        </w:rPr>
        <w:t>3.4. При проверке пюреобразных супов пробу сливают тонкой струйкой из ложки в тарелку, отмечая густоту, однородность консистенции, наличие непротёртых частиц. Суп-пюре должен быть однородным по всей массе, без отслаивания жидкости на его поверхности.</w:t>
      </w:r>
    </w:p>
    <w:p w:rsidR="00330AFF" w:rsidRDefault="00330AFF">
      <w:pPr>
        <w:sectPr w:rsidR="00330AFF">
          <w:pgSz w:w="11900" w:h="16841"/>
          <w:pgMar w:top="1083" w:right="829" w:bottom="65" w:left="1220" w:header="0" w:footer="0" w:gutter="0"/>
          <w:cols w:space="720" w:equalWidth="0">
            <w:col w:w="9860"/>
          </w:cols>
        </w:sectPr>
      </w:pPr>
    </w:p>
    <w:p w:rsidR="00330AFF" w:rsidRDefault="00330AFF">
      <w:pPr>
        <w:spacing w:line="330" w:lineRule="exact"/>
        <w:rPr>
          <w:sz w:val="20"/>
          <w:szCs w:val="20"/>
        </w:rPr>
      </w:pPr>
    </w:p>
    <w:p w:rsidR="004B6ABC" w:rsidRDefault="004B6ABC" w:rsidP="004B6ABC">
      <w:pPr>
        <w:spacing w:line="238" w:lineRule="auto"/>
        <w:ind w:firstLine="566"/>
        <w:jc w:val="both"/>
        <w:rPr>
          <w:sz w:val="20"/>
          <w:szCs w:val="20"/>
        </w:rPr>
      </w:pPr>
      <w:r>
        <w:rPr>
          <w:rFonts w:eastAsia="Times New Roman"/>
          <w:sz w:val="28"/>
          <w:szCs w:val="28"/>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Pr>
          <w:rFonts w:eastAsia="Times New Roman"/>
          <w:sz w:val="28"/>
          <w:szCs w:val="28"/>
        </w:rPr>
        <w:t>недосолености</w:t>
      </w:r>
      <w:proofErr w:type="spellEnd"/>
      <w:r>
        <w:rPr>
          <w:rFonts w:eastAsia="Times New Roman"/>
          <w:sz w:val="28"/>
          <w:szCs w:val="28"/>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4B6ABC" w:rsidRDefault="004B6ABC" w:rsidP="004B6ABC">
      <w:pPr>
        <w:spacing w:line="17" w:lineRule="exact"/>
        <w:rPr>
          <w:sz w:val="20"/>
          <w:szCs w:val="20"/>
        </w:rPr>
      </w:pPr>
    </w:p>
    <w:p w:rsidR="004B6ABC" w:rsidRDefault="004B6ABC" w:rsidP="004B6ABC">
      <w:pPr>
        <w:spacing w:line="236" w:lineRule="auto"/>
        <w:ind w:firstLine="566"/>
        <w:jc w:val="both"/>
        <w:rPr>
          <w:sz w:val="20"/>
          <w:szCs w:val="20"/>
        </w:rPr>
      </w:pPr>
      <w:r>
        <w:rPr>
          <w:rFonts w:eastAsia="Times New Roman"/>
          <w:sz w:val="28"/>
          <w:szCs w:val="28"/>
        </w:rP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4B6ABC" w:rsidRDefault="004B6ABC" w:rsidP="004B6ABC">
      <w:pPr>
        <w:spacing w:line="331" w:lineRule="exact"/>
        <w:rPr>
          <w:sz w:val="20"/>
          <w:szCs w:val="20"/>
        </w:rPr>
      </w:pPr>
    </w:p>
    <w:p w:rsidR="004B6ABC" w:rsidRDefault="004B6ABC" w:rsidP="004B6ABC">
      <w:pPr>
        <w:numPr>
          <w:ilvl w:val="0"/>
          <w:numId w:val="7"/>
        </w:numPr>
        <w:tabs>
          <w:tab w:val="left" w:pos="2640"/>
        </w:tabs>
        <w:ind w:left="2640" w:hanging="363"/>
        <w:rPr>
          <w:rFonts w:eastAsia="Times New Roman"/>
          <w:b/>
          <w:bCs/>
          <w:sz w:val="28"/>
          <w:szCs w:val="28"/>
        </w:rPr>
      </w:pPr>
      <w:r>
        <w:rPr>
          <w:rFonts w:eastAsia="Times New Roman"/>
          <w:b/>
          <w:bCs/>
          <w:sz w:val="28"/>
          <w:szCs w:val="28"/>
        </w:rPr>
        <w:t>Органолептическая оценка вторых блюд.</w:t>
      </w:r>
    </w:p>
    <w:p w:rsidR="004B6ABC" w:rsidRDefault="004B6ABC" w:rsidP="004B6ABC">
      <w:pPr>
        <w:spacing w:line="8" w:lineRule="exact"/>
        <w:rPr>
          <w:sz w:val="20"/>
          <w:szCs w:val="20"/>
        </w:rPr>
      </w:pPr>
    </w:p>
    <w:p w:rsidR="004B6ABC" w:rsidRDefault="004B6ABC" w:rsidP="004B6ABC">
      <w:pPr>
        <w:spacing w:line="234" w:lineRule="auto"/>
        <w:ind w:firstLine="566"/>
        <w:jc w:val="both"/>
        <w:rPr>
          <w:sz w:val="20"/>
          <w:szCs w:val="20"/>
        </w:rPr>
      </w:pPr>
      <w:r>
        <w:rPr>
          <w:rFonts w:eastAsia="Times New Roman"/>
          <w:sz w:val="28"/>
          <w:szCs w:val="28"/>
        </w:rPr>
        <w:t>4.1. В блюдах, отпускаемых с гарниром и соусом, все составные части оцениваются отдельно. Оценка соусных блюд (гуляш, рагу) даётся общая.</w:t>
      </w:r>
    </w:p>
    <w:p w:rsidR="004B6ABC" w:rsidRDefault="004B6ABC" w:rsidP="004B6ABC">
      <w:pPr>
        <w:spacing w:line="15" w:lineRule="exact"/>
        <w:rPr>
          <w:sz w:val="20"/>
          <w:szCs w:val="20"/>
        </w:rPr>
      </w:pPr>
    </w:p>
    <w:p w:rsidR="004B6ABC" w:rsidRDefault="004B6ABC" w:rsidP="004B6ABC">
      <w:pPr>
        <w:ind w:firstLine="566"/>
        <w:jc w:val="both"/>
        <w:rPr>
          <w:sz w:val="20"/>
          <w:szCs w:val="20"/>
        </w:rPr>
      </w:pPr>
      <w:r>
        <w:rPr>
          <w:rFonts w:eastAsia="Times New Roman"/>
          <w:sz w:val="28"/>
          <w:szCs w:val="28"/>
        </w:rPr>
        <w:t>4.2. Мясо птицы должно быть мягким, сочным и легко отделяться от костей.</w:t>
      </w:r>
    </w:p>
    <w:p w:rsidR="004B6ABC" w:rsidRDefault="004B6ABC" w:rsidP="004B6ABC">
      <w:pPr>
        <w:spacing w:line="321" w:lineRule="exact"/>
        <w:rPr>
          <w:sz w:val="20"/>
          <w:szCs w:val="20"/>
        </w:rPr>
      </w:pPr>
    </w:p>
    <w:p w:rsidR="004B6ABC" w:rsidRDefault="004B6ABC" w:rsidP="004B6ABC">
      <w:pPr>
        <w:spacing w:line="238" w:lineRule="auto"/>
        <w:ind w:firstLine="566"/>
        <w:jc w:val="both"/>
        <w:rPr>
          <w:sz w:val="20"/>
          <w:szCs w:val="20"/>
        </w:rPr>
      </w:pPr>
      <w:r>
        <w:rPr>
          <w:rFonts w:eastAsia="Times New Roman"/>
          <w:sz w:val="28"/>
          <w:szCs w:val="28"/>
        </w:rPr>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Pr>
          <w:rFonts w:eastAsia="Times New Roman"/>
          <w:sz w:val="28"/>
          <w:szCs w:val="28"/>
        </w:rPr>
        <w:t>с</w:t>
      </w:r>
      <w:proofErr w:type="gramEnd"/>
      <w:r>
        <w:rPr>
          <w:rFonts w:eastAsia="Times New Roman"/>
          <w:sz w:val="28"/>
          <w:szCs w:val="28"/>
        </w:rPr>
        <w:t xml:space="preserve"> запланированной по меню, что позволяет выявить </w:t>
      </w:r>
      <w:proofErr w:type="spellStart"/>
      <w:r>
        <w:rPr>
          <w:rFonts w:eastAsia="Times New Roman"/>
          <w:sz w:val="28"/>
          <w:szCs w:val="28"/>
        </w:rPr>
        <w:t>недовложение</w:t>
      </w:r>
      <w:proofErr w:type="spellEnd"/>
      <w:r>
        <w:rPr>
          <w:rFonts w:eastAsia="Times New Roman"/>
          <w:sz w:val="28"/>
          <w:szCs w:val="28"/>
        </w:rPr>
        <w:t>.</w:t>
      </w:r>
    </w:p>
    <w:p w:rsidR="004B6ABC" w:rsidRDefault="004B6ABC" w:rsidP="004B6ABC">
      <w:pPr>
        <w:spacing w:line="17" w:lineRule="exact"/>
        <w:rPr>
          <w:sz w:val="20"/>
          <w:szCs w:val="20"/>
        </w:rPr>
      </w:pPr>
    </w:p>
    <w:p w:rsidR="004B6ABC" w:rsidRDefault="004B6ABC" w:rsidP="004B6ABC">
      <w:pPr>
        <w:spacing w:line="237" w:lineRule="auto"/>
        <w:ind w:firstLine="566"/>
        <w:jc w:val="both"/>
        <w:rPr>
          <w:sz w:val="20"/>
          <w:szCs w:val="20"/>
        </w:rPr>
      </w:pPr>
      <w:r>
        <w:rPr>
          <w:rFonts w:eastAsia="Times New Roman"/>
          <w:sz w:val="28"/>
          <w:szCs w:val="28"/>
        </w:rPr>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4B6ABC" w:rsidRDefault="004B6ABC" w:rsidP="004B6ABC">
      <w:pPr>
        <w:spacing w:line="13" w:lineRule="exact"/>
        <w:rPr>
          <w:sz w:val="20"/>
          <w:szCs w:val="20"/>
        </w:rPr>
      </w:pPr>
    </w:p>
    <w:p w:rsidR="004B6ABC" w:rsidRDefault="004B6ABC" w:rsidP="004B6ABC">
      <w:pPr>
        <w:spacing w:line="238" w:lineRule="auto"/>
        <w:ind w:firstLine="566"/>
        <w:jc w:val="both"/>
        <w:rPr>
          <w:sz w:val="20"/>
          <w:szCs w:val="20"/>
        </w:rPr>
      </w:pPr>
      <w:r>
        <w:rPr>
          <w:rFonts w:eastAsia="Times New Roman"/>
          <w:sz w:val="28"/>
          <w:szCs w:val="28"/>
        </w:rPr>
        <w:t xml:space="preserve">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w:t>
      </w:r>
      <w:r>
        <w:rPr>
          <w:rFonts w:eastAsia="Times New Roman"/>
          <w:sz w:val="28"/>
          <w:szCs w:val="28"/>
        </w:rPr>
        <w:lastRenderedPageBreak/>
        <w:t>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4B6ABC" w:rsidRDefault="004B6ABC" w:rsidP="004B6ABC">
      <w:pPr>
        <w:spacing w:line="19" w:lineRule="exact"/>
        <w:rPr>
          <w:sz w:val="20"/>
          <w:szCs w:val="20"/>
        </w:rPr>
      </w:pPr>
    </w:p>
    <w:p w:rsidR="004B6ABC" w:rsidRDefault="004B6ABC" w:rsidP="004B6ABC">
      <w:pPr>
        <w:spacing w:line="238" w:lineRule="auto"/>
        <w:ind w:firstLine="566"/>
        <w:jc w:val="both"/>
        <w:rPr>
          <w:sz w:val="20"/>
          <w:szCs w:val="20"/>
        </w:rPr>
      </w:pPr>
      <w:r>
        <w:rPr>
          <w:rFonts w:eastAsia="Times New Roman"/>
          <w:sz w:val="28"/>
          <w:szCs w:val="28"/>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w:t>
      </w:r>
    </w:p>
    <w:p w:rsidR="004B6ABC" w:rsidRDefault="004B6ABC" w:rsidP="004B6ABC">
      <w:pPr>
        <w:spacing w:line="16" w:lineRule="exact"/>
        <w:rPr>
          <w:sz w:val="20"/>
          <w:szCs w:val="20"/>
        </w:rPr>
      </w:pPr>
    </w:p>
    <w:p w:rsidR="004B6ABC" w:rsidRDefault="004B6ABC" w:rsidP="004B6ABC">
      <w:pPr>
        <w:spacing w:line="234" w:lineRule="auto"/>
        <w:ind w:firstLine="566"/>
        <w:jc w:val="both"/>
        <w:rPr>
          <w:sz w:val="20"/>
          <w:szCs w:val="20"/>
        </w:rPr>
      </w:pPr>
      <w:r>
        <w:rPr>
          <w:rFonts w:eastAsia="Times New Roman"/>
          <w:sz w:val="28"/>
          <w:szCs w:val="28"/>
        </w:rPr>
        <w:t>Соусом, не вызывает аппетита, снижает вкусовые достоинства пищи, а, следовательно, её усвоение.</w:t>
      </w:r>
    </w:p>
    <w:p w:rsidR="004B6ABC" w:rsidRDefault="004B6ABC" w:rsidP="004B6ABC">
      <w:pPr>
        <w:spacing w:line="16" w:lineRule="exact"/>
        <w:rPr>
          <w:sz w:val="20"/>
          <w:szCs w:val="20"/>
        </w:rPr>
      </w:pPr>
    </w:p>
    <w:p w:rsidR="004B6ABC" w:rsidRDefault="004B6ABC" w:rsidP="004B6ABC">
      <w:pPr>
        <w:spacing w:line="238" w:lineRule="auto"/>
        <w:ind w:firstLine="566"/>
        <w:jc w:val="both"/>
        <w:rPr>
          <w:sz w:val="20"/>
          <w:szCs w:val="20"/>
        </w:rPr>
      </w:pPr>
      <w:r>
        <w:rPr>
          <w:rFonts w:eastAsia="Times New Roman"/>
          <w:sz w:val="28"/>
          <w:szCs w:val="28"/>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жаренная - приятный слегка заметный привкус свежего жира, на котором её жарили. Она должна быть мягкой, сочной, не крошащейся</w:t>
      </w:r>
    </w:p>
    <w:p w:rsidR="004B6ABC" w:rsidRDefault="004B6ABC" w:rsidP="004B6ABC">
      <w:pPr>
        <w:sectPr w:rsidR="004B6ABC" w:rsidSect="004B6ABC">
          <w:type w:val="continuous"/>
          <w:pgSz w:w="11900" w:h="16841"/>
          <w:pgMar w:top="1083" w:right="829" w:bottom="65" w:left="1220" w:header="0" w:footer="0" w:gutter="0"/>
          <w:cols w:space="720" w:equalWidth="0">
            <w:col w:w="9860"/>
          </w:cols>
        </w:sectPr>
      </w:pPr>
    </w:p>
    <w:p w:rsidR="004B6ABC" w:rsidRDefault="004B6ABC" w:rsidP="004B6ABC">
      <w:pPr>
        <w:rPr>
          <w:sz w:val="20"/>
          <w:szCs w:val="20"/>
        </w:rPr>
      </w:pPr>
      <w:r>
        <w:rPr>
          <w:rFonts w:eastAsia="Times New Roman"/>
          <w:sz w:val="28"/>
          <w:szCs w:val="28"/>
        </w:rPr>
        <w:lastRenderedPageBreak/>
        <w:t>сохраняющей форму нарезки.</w:t>
      </w:r>
    </w:p>
    <w:p w:rsidR="004B6ABC" w:rsidRDefault="004B6ABC" w:rsidP="004B6ABC">
      <w:pPr>
        <w:spacing w:line="326" w:lineRule="exact"/>
        <w:rPr>
          <w:sz w:val="20"/>
          <w:szCs w:val="20"/>
        </w:rPr>
      </w:pPr>
    </w:p>
    <w:p w:rsidR="004B6ABC" w:rsidRDefault="004B6ABC" w:rsidP="004B6ABC">
      <w:pPr>
        <w:numPr>
          <w:ilvl w:val="0"/>
          <w:numId w:val="8"/>
        </w:numPr>
        <w:tabs>
          <w:tab w:val="left" w:pos="3180"/>
        </w:tabs>
        <w:ind w:left="3180" w:hanging="369"/>
        <w:rPr>
          <w:rFonts w:eastAsia="Times New Roman"/>
          <w:b/>
          <w:bCs/>
          <w:sz w:val="28"/>
          <w:szCs w:val="28"/>
        </w:rPr>
      </w:pPr>
      <w:r>
        <w:rPr>
          <w:rFonts w:eastAsia="Times New Roman"/>
          <w:b/>
          <w:bCs/>
          <w:sz w:val="28"/>
          <w:szCs w:val="28"/>
        </w:rPr>
        <w:t>Критерии оценки качества блюд.</w:t>
      </w:r>
    </w:p>
    <w:p w:rsidR="004B6ABC" w:rsidRDefault="004B6ABC" w:rsidP="004B6ABC">
      <w:pPr>
        <w:tabs>
          <w:tab w:val="left" w:pos="1400"/>
        </w:tabs>
        <w:ind w:left="560"/>
        <w:rPr>
          <w:sz w:val="20"/>
          <w:szCs w:val="20"/>
        </w:rPr>
      </w:pPr>
      <w:r>
        <w:rPr>
          <w:rFonts w:eastAsia="Times New Roman"/>
          <w:sz w:val="28"/>
          <w:szCs w:val="28"/>
        </w:rPr>
        <w:t>5.1.</w:t>
      </w:r>
      <w:r>
        <w:rPr>
          <w:sz w:val="20"/>
          <w:szCs w:val="20"/>
        </w:rPr>
        <w:tab/>
      </w:r>
      <w:r>
        <w:rPr>
          <w:rFonts w:eastAsia="Times New Roman"/>
          <w:b/>
          <w:bCs/>
          <w:sz w:val="27"/>
          <w:szCs w:val="27"/>
        </w:rPr>
        <w:t xml:space="preserve">«Отлично» </w:t>
      </w:r>
      <w:r>
        <w:rPr>
          <w:rFonts w:eastAsia="Times New Roman"/>
          <w:sz w:val="27"/>
          <w:szCs w:val="27"/>
        </w:rPr>
        <w:t>-</w:t>
      </w:r>
      <w:r>
        <w:rPr>
          <w:rFonts w:eastAsia="Times New Roman"/>
          <w:b/>
          <w:bCs/>
          <w:sz w:val="27"/>
          <w:szCs w:val="27"/>
        </w:rPr>
        <w:t xml:space="preserve"> </w:t>
      </w:r>
      <w:r>
        <w:rPr>
          <w:rFonts w:eastAsia="Times New Roman"/>
          <w:sz w:val="27"/>
          <w:szCs w:val="27"/>
        </w:rPr>
        <w:t>блюдо приготовлено в соответствии с технологией;</w:t>
      </w:r>
    </w:p>
    <w:p w:rsidR="004B6ABC" w:rsidRDefault="004B6ABC" w:rsidP="004B6ABC">
      <w:pPr>
        <w:spacing w:line="13" w:lineRule="exact"/>
        <w:rPr>
          <w:sz w:val="20"/>
          <w:szCs w:val="20"/>
        </w:rPr>
      </w:pPr>
    </w:p>
    <w:p w:rsidR="004B6ABC" w:rsidRDefault="004B6ABC" w:rsidP="004B6ABC">
      <w:pPr>
        <w:spacing w:line="234" w:lineRule="auto"/>
        <w:ind w:firstLine="566"/>
        <w:jc w:val="both"/>
        <w:rPr>
          <w:sz w:val="20"/>
          <w:szCs w:val="20"/>
        </w:rPr>
      </w:pPr>
      <w:r>
        <w:rPr>
          <w:rFonts w:eastAsia="Times New Roman"/>
          <w:b/>
          <w:bCs/>
          <w:sz w:val="28"/>
          <w:szCs w:val="28"/>
        </w:rPr>
        <w:t xml:space="preserve">«Неудовлетворительно» </w:t>
      </w:r>
      <w:r>
        <w:rPr>
          <w:rFonts w:eastAsia="Times New Roman"/>
          <w:sz w:val="28"/>
          <w:szCs w:val="28"/>
        </w:rPr>
        <w:t>-</w:t>
      </w:r>
      <w:r>
        <w:rPr>
          <w:rFonts w:eastAsia="Times New Roman"/>
          <w:b/>
          <w:bCs/>
          <w:sz w:val="28"/>
          <w:szCs w:val="28"/>
        </w:rPr>
        <w:t xml:space="preserve"> </w:t>
      </w:r>
      <w:r>
        <w:rPr>
          <w:rFonts w:eastAsia="Times New Roman"/>
          <w:sz w:val="28"/>
          <w:szCs w:val="28"/>
        </w:rPr>
        <w:t>изменения в технологии приготовления блюда</w:t>
      </w:r>
      <w:r>
        <w:rPr>
          <w:rFonts w:eastAsia="Times New Roman"/>
          <w:b/>
          <w:bCs/>
          <w:sz w:val="28"/>
          <w:szCs w:val="28"/>
        </w:rPr>
        <w:t xml:space="preserve"> </w:t>
      </w:r>
      <w:r>
        <w:rPr>
          <w:rFonts w:eastAsia="Times New Roman"/>
          <w:sz w:val="28"/>
          <w:szCs w:val="28"/>
        </w:rPr>
        <w:t>невозможно исправить. К раздаче не допускается, требуется замена блюда.</w:t>
      </w:r>
    </w:p>
    <w:p w:rsidR="004B6ABC" w:rsidRDefault="004B6ABC" w:rsidP="004B6ABC">
      <w:pPr>
        <w:spacing w:line="15" w:lineRule="exact"/>
        <w:rPr>
          <w:sz w:val="20"/>
          <w:szCs w:val="20"/>
        </w:rPr>
      </w:pPr>
    </w:p>
    <w:p w:rsidR="004B6ABC" w:rsidRDefault="004B6ABC" w:rsidP="004B6ABC">
      <w:pPr>
        <w:spacing w:line="234" w:lineRule="auto"/>
        <w:ind w:firstLine="566"/>
        <w:jc w:val="both"/>
        <w:rPr>
          <w:sz w:val="20"/>
          <w:szCs w:val="20"/>
        </w:rPr>
      </w:pPr>
      <w:r>
        <w:rPr>
          <w:rFonts w:eastAsia="Times New Roman"/>
          <w:sz w:val="28"/>
          <w:szCs w:val="28"/>
        </w:rPr>
        <w:t>5.2. Оценки качества блюд и кулинарных изделий заносятся в журнал установленной формы, оформляются подписями всех членов комиссии.</w:t>
      </w:r>
    </w:p>
    <w:p w:rsidR="004B6ABC" w:rsidRDefault="004B6ABC" w:rsidP="004B6ABC">
      <w:pPr>
        <w:spacing w:line="15" w:lineRule="exact"/>
        <w:rPr>
          <w:sz w:val="20"/>
          <w:szCs w:val="20"/>
        </w:rPr>
      </w:pPr>
    </w:p>
    <w:p w:rsidR="004B6ABC" w:rsidRDefault="004B6ABC" w:rsidP="004B6ABC">
      <w:pPr>
        <w:spacing w:line="237" w:lineRule="auto"/>
        <w:ind w:firstLine="566"/>
        <w:jc w:val="both"/>
        <w:rPr>
          <w:sz w:val="20"/>
          <w:szCs w:val="20"/>
        </w:rPr>
      </w:pPr>
      <w:r>
        <w:rPr>
          <w:rFonts w:eastAsia="Times New Roman"/>
          <w:sz w:val="28"/>
          <w:szCs w:val="28"/>
        </w:rPr>
        <w:t>5.3. Для определения правильности веса штучных готовых кулинарных изделий, а каш, гарниров и других нештучных блюд, и изделий – путём взвешивания порций, взятых при отпуске потребителю и полуфабрикатов, одновременно взвешиваются 5-10 порций каждого вида.</w:t>
      </w:r>
    </w:p>
    <w:p w:rsidR="004B6ABC" w:rsidRDefault="004B6ABC" w:rsidP="004B6ABC">
      <w:pPr>
        <w:spacing w:line="330" w:lineRule="exact"/>
        <w:rPr>
          <w:sz w:val="20"/>
          <w:szCs w:val="20"/>
        </w:rPr>
      </w:pPr>
    </w:p>
    <w:p w:rsidR="004B6ABC" w:rsidRDefault="004B6ABC" w:rsidP="004B6ABC">
      <w:pPr>
        <w:numPr>
          <w:ilvl w:val="1"/>
          <w:numId w:val="9"/>
        </w:numPr>
        <w:tabs>
          <w:tab w:val="left" w:pos="3680"/>
        </w:tabs>
        <w:ind w:left="3680" w:hanging="351"/>
        <w:rPr>
          <w:rFonts w:eastAsia="Times New Roman"/>
          <w:b/>
          <w:bCs/>
          <w:sz w:val="28"/>
          <w:szCs w:val="28"/>
        </w:rPr>
      </w:pPr>
      <w:r>
        <w:rPr>
          <w:rFonts w:eastAsia="Times New Roman"/>
          <w:b/>
          <w:bCs/>
          <w:sz w:val="28"/>
          <w:szCs w:val="28"/>
        </w:rPr>
        <w:t>Управление и структура.</w:t>
      </w:r>
    </w:p>
    <w:p w:rsidR="004B6ABC" w:rsidRDefault="004B6ABC" w:rsidP="004B6ABC">
      <w:pPr>
        <w:ind w:left="560"/>
        <w:rPr>
          <w:rFonts w:eastAsia="Times New Roman"/>
          <w:b/>
          <w:bCs/>
          <w:sz w:val="28"/>
          <w:szCs w:val="28"/>
        </w:rPr>
      </w:pPr>
      <w:r>
        <w:rPr>
          <w:rFonts w:eastAsia="Times New Roman"/>
          <w:sz w:val="28"/>
          <w:szCs w:val="28"/>
        </w:rPr>
        <w:t>6.1.</w:t>
      </w:r>
      <w:r>
        <w:rPr>
          <w:rFonts w:eastAsia="Times New Roman"/>
          <w:sz w:val="27"/>
          <w:szCs w:val="27"/>
        </w:rPr>
        <w:t xml:space="preserve">В состав </w:t>
      </w:r>
      <w:proofErr w:type="spellStart"/>
      <w:r>
        <w:rPr>
          <w:rFonts w:eastAsia="Times New Roman"/>
          <w:sz w:val="27"/>
          <w:szCs w:val="27"/>
        </w:rPr>
        <w:t>бракеражной</w:t>
      </w:r>
      <w:proofErr w:type="spellEnd"/>
      <w:r>
        <w:rPr>
          <w:rFonts w:eastAsia="Times New Roman"/>
          <w:sz w:val="27"/>
          <w:szCs w:val="27"/>
        </w:rPr>
        <w:t xml:space="preserve"> комиссии входит:</w:t>
      </w:r>
    </w:p>
    <w:p w:rsidR="004B6ABC" w:rsidRDefault="004B6ABC" w:rsidP="004B6ABC">
      <w:pPr>
        <w:numPr>
          <w:ilvl w:val="0"/>
          <w:numId w:val="9"/>
        </w:numPr>
        <w:tabs>
          <w:tab w:val="left" w:pos="260"/>
        </w:tabs>
        <w:ind w:left="260" w:hanging="258"/>
        <w:rPr>
          <w:rFonts w:eastAsia="Times New Roman"/>
          <w:sz w:val="28"/>
          <w:szCs w:val="28"/>
        </w:rPr>
      </w:pPr>
      <w:proofErr w:type="gramStart"/>
      <w:r>
        <w:rPr>
          <w:rFonts w:eastAsia="Times New Roman"/>
          <w:sz w:val="28"/>
          <w:szCs w:val="28"/>
        </w:rPr>
        <w:t>ответственный</w:t>
      </w:r>
      <w:proofErr w:type="gramEnd"/>
      <w:r>
        <w:rPr>
          <w:rFonts w:eastAsia="Times New Roman"/>
          <w:sz w:val="28"/>
          <w:szCs w:val="28"/>
        </w:rPr>
        <w:t xml:space="preserve"> по питанию;</w:t>
      </w:r>
    </w:p>
    <w:p w:rsidR="004B6ABC" w:rsidRDefault="004B6ABC" w:rsidP="004B6ABC">
      <w:pPr>
        <w:spacing w:line="1" w:lineRule="exact"/>
        <w:rPr>
          <w:rFonts w:eastAsia="Times New Roman"/>
          <w:sz w:val="28"/>
          <w:szCs w:val="28"/>
        </w:rPr>
      </w:pPr>
    </w:p>
    <w:p w:rsidR="004B6ABC" w:rsidRDefault="006E696B" w:rsidP="004B6ABC">
      <w:pPr>
        <w:numPr>
          <w:ilvl w:val="0"/>
          <w:numId w:val="9"/>
        </w:numPr>
        <w:tabs>
          <w:tab w:val="left" w:pos="260"/>
        </w:tabs>
        <w:ind w:left="260" w:hanging="258"/>
        <w:rPr>
          <w:rFonts w:eastAsia="Times New Roman"/>
          <w:sz w:val="28"/>
          <w:szCs w:val="28"/>
        </w:rPr>
      </w:pPr>
      <w:r>
        <w:rPr>
          <w:rFonts w:eastAsia="Times New Roman"/>
          <w:sz w:val="28"/>
          <w:szCs w:val="28"/>
        </w:rPr>
        <w:t>Акаев С.Н.</w:t>
      </w:r>
      <w:r w:rsidR="004B6ABC">
        <w:rPr>
          <w:rFonts w:eastAsia="Times New Roman"/>
          <w:sz w:val="28"/>
          <w:szCs w:val="28"/>
        </w:rPr>
        <w:t xml:space="preserve">  -  зам директора ВВР</w:t>
      </w:r>
    </w:p>
    <w:p w:rsidR="004B6ABC" w:rsidRDefault="006E696B" w:rsidP="004B6ABC">
      <w:pPr>
        <w:numPr>
          <w:ilvl w:val="0"/>
          <w:numId w:val="9"/>
        </w:numPr>
        <w:tabs>
          <w:tab w:val="left" w:pos="260"/>
        </w:tabs>
        <w:ind w:left="260" w:hanging="258"/>
        <w:rPr>
          <w:rFonts w:eastAsia="Times New Roman"/>
          <w:sz w:val="28"/>
          <w:szCs w:val="28"/>
        </w:rPr>
      </w:pPr>
      <w:proofErr w:type="spellStart"/>
      <w:r>
        <w:rPr>
          <w:rFonts w:eastAsia="Times New Roman"/>
          <w:sz w:val="28"/>
          <w:szCs w:val="28"/>
        </w:rPr>
        <w:t>Аминтазаев</w:t>
      </w:r>
      <w:proofErr w:type="spellEnd"/>
      <w:r>
        <w:rPr>
          <w:rFonts w:eastAsia="Times New Roman"/>
          <w:sz w:val="28"/>
          <w:szCs w:val="28"/>
        </w:rPr>
        <w:t xml:space="preserve"> Я.И.</w:t>
      </w:r>
      <w:r w:rsidR="004B6ABC">
        <w:rPr>
          <w:rFonts w:eastAsia="Times New Roman"/>
          <w:sz w:val="28"/>
          <w:szCs w:val="28"/>
        </w:rPr>
        <w:t xml:space="preserve">  -  </w:t>
      </w:r>
      <w:r>
        <w:rPr>
          <w:rFonts w:eastAsia="Times New Roman"/>
          <w:sz w:val="28"/>
          <w:szCs w:val="28"/>
        </w:rPr>
        <w:t>завхоз</w:t>
      </w:r>
    </w:p>
    <w:p w:rsidR="004B6ABC" w:rsidRDefault="004B6ABC" w:rsidP="004B6ABC">
      <w:pPr>
        <w:sectPr w:rsidR="004B6ABC" w:rsidSect="004B6ABC">
          <w:type w:val="continuous"/>
          <w:pgSz w:w="11900" w:h="16841"/>
          <w:pgMar w:top="1070" w:right="829" w:bottom="65" w:left="1220" w:header="0" w:footer="0" w:gutter="0"/>
          <w:cols w:space="720" w:equalWidth="0">
            <w:col w:w="9860"/>
          </w:cols>
        </w:sectPr>
      </w:pPr>
    </w:p>
    <w:p w:rsidR="004B6ABC" w:rsidRDefault="004B6ABC" w:rsidP="004B6ABC">
      <w:pPr>
        <w:spacing w:line="200" w:lineRule="exact"/>
        <w:rPr>
          <w:sz w:val="20"/>
          <w:szCs w:val="20"/>
        </w:rPr>
      </w:pPr>
    </w:p>
    <w:p w:rsidR="00330AFF" w:rsidRDefault="00330AFF">
      <w:pPr>
        <w:sectPr w:rsidR="00330AFF">
          <w:type w:val="continuous"/>
          <w:pgSz w:w="11900" w:h="16841"/>
          <w:pgMar w:top="1070" w:right="829" w:bottom="65" w:left="1220" w:header="0" w:footer="0" w:gutter="0"/>
          <w:cols w:space="720" w:equalWidth="0">
            <w:col w:w="9860"/>
          </w:cols>
        </w:sectPr>
      </w:pPr>
    </w:p>
    <w:tbl>
      <w:tblPr>
        <w:tblW w:w="0" w:type="auto"/>
        <w:tblInd w:w="10" w:type="dxa"/>
        <w:tblLayout w:type="fixed"/>
        <w:tblCellMar>
          <w:left w:w="0" w:type="dxa"/>
          <w:right w:w="0" w:type="dxa"/>
        </w:tblCellMar>
        <w:tblLook w:val="04A0"/>
      </w:tblPr>
      <w:tblGrid>
        <w:gridCol w:w="640"/>
        <w:gridCol w:w="4460"/>
        <w:gridCol w:w="1980"/>
        <w:gridCol w:w="2700"/>
        <w:gridCol w:w="200"/>
      </w:tblGrid>
      <w:tr w:rsidR="00330AFF">
        <w:trPr>
          <w:trHeight w:val="322"/>
        </w:trPr>
        <w:tc>
          <w:tcPr>
            <w:tcW w:w="640" w:type="dxa"/>
            <w:vAlign w:val="bottom"/>
          </w:tcPr>
          <w:p w:rsidR="00330AFF" w:rsidRDefault="00330AFF">
            <w:pPr>
              <w:rPr>
                <w:sz w:val="24"/>
                <w:szCs w:val="24"/>
              </w:rPr>
            </w:pPr>
          </w:p>
        </w:tc>
        <w:tc>
          <w:tcPr>
            <w:tcW w:w="4460" w:type="dxa"/>
            <w:vAlign w:val="bottom"/>
          </w:tcPr>
          <w:p w:rsidR="00330AFF" w:rsidRDefault="00330AFF">
            <w:pPr>
              <w:rPr>
                <w:sz w:val="24"/>
                <w:szCs w:val="24"/>
              </w:rPr>
            </w:pPr>
          </w:p>
        </w:tc>
        <w:tc>
          <w:tcPr>
            <w:tcW w:w="1980" w:type="dxa"/>
            <w:vAlign w:val="bottom"/>
          </w:tcPr>
          <w:p w:rsidR="00330AFF" w:rsidRDefault="00330AFF">
            <w:pPr>
              <w:rPr>
                <w:sz w:val="24"/>
                <w:szCs w:val="24"/>
              </w:rPr>
            </w:pPr>
          </w:p>
        </w:tc>
        <w:tc>
          <w:tcPr>
            <w:tcW w:w="2900" w:type="dxa"/>
            <w:gridSpan w:val="2"/>
            <w:vAlign w:val="bottom"/>
          </w:tcPr>
          <w:p w:rsidR="00330AFF" w:rsidRDefault="0067317B">
            <w:pPr>
              <w:ind w:left="1180"/>
              <w:rPr>
                <w:sz w:val="20"/>
                <w:szCs w:val="20"/>
              </w:rPr>
            </w:pPr>
            <w:r>
              <w:rPr>
                <w:rFonts w:eastAsia="Times New Roman"/>
                <w:w w:val="98"/>
                <w:sz w:val="28"/>
                <w:szCs w:val="28"/>
              </w:rPr>
              <w:t>Приложение 1</w:t>
            </w:r>
          </w:p>
        </w:tc>
      </w:tr>
      <w:tr w:rsidR="00330AFF">
        <w:trPr>
          <w:trHeight w:val="327"/>
        </w:trPr>
        <w:tc>
          <w:tcPr>
            <w:tcW w:w="640" w:type="dxa"/>
            <w:vAlign w:val="bottom"/>
          </w:tcPr>
          <w:p w:rsidR="00330AFF" w:rsidRDefault="00330AFF">
            <w:pPr>
              <w:rPr>
                <w:sz w:val="24"/>
                <w:szCs w:val="24"/>
              </w:rPr>
            </w:pPr>
          </w:p>
        </w:tc>
        <w:tc>
          <w:tcPr>
            <w:tcW w:w="6440" w:type="dxa"/>
            <w:gridSpan w:val="2"/>
            <w:vAlign w:val="bottom"/>
          </w:tcPr>
          <w:p w:rsidR="00330AFF" w:rsidRDefault="0067317B">
            <w:pPr>
              <w:ind w:left="2240"/>
              <w:jc w:val="center"/>
              <w:rPr>
                <w:sz w:val="20"/>
                <w:szCs w:val="20"/>
              </w:rPr>
            </w:pPr>
            <w:r>
              <w:rPr>
                <w:rFonts w:eastAsia="Times New Roman"/>
                <w:b/>
                <w:bCs/>
                <w:sz w:val="28"/>
                <w:szCs w:val="28"/>
              </w:rPr>
              <w:t>ПЛАН</w:t>
            </w:r>
          </w:p>
        </w:tc>
        <w:tc>
          <w:tcPr>
            <w:tcW w:w="2700" w:type="dxa"/>
            <w:vAlign w:val="bottom"/>
          </w:tcPr>
          <w:p w:rsidR="00330AFF" w:rsidRDefault="00330AFF">
            <w:pPr>
              <w:rPr>
                <w:sz w:val="24"/>
                <w:szCs w:val="24"/>
              </w:rPr>
            </w:pPr>
          </w:p>
        </w:tc>
        <w:tc>
          <w:tcPr>
            <w:tcW w:w="200" w:type="dxa"/>
            <w:vAlign w:val="bottom"/>
          </w:tcPr>
          <w:p w:rsidR="00330AFF" w:rsidRDefault="00330AFF">
            <w:pPr>
              <w:rPr>
                <w:sz w:val="24"/>
                <w:szCs w:val="24"/>
              </w:rPr>
            </w:pPr>
          </w:p>
        </w:tc>
      </w:tr>
      <w:tr w:rsidR="00330AFF">
        <w:trPr>
          <w:trHeight w:val="322"/>
        </w:trPr>
        <w:tc>
          <w:tcPr>
            <w:tcW w:w="640" w:type="dxa"/>
            <w:vAlign w:val="bottom"/>
          </w:tcPr>
          <w:p w:rsidR="00330AFF" w:rsidRDefault="00330AFF">
            <w:pPr>
              <w:rPr>
                <w:sz w:val="24"/>
                <w:szCs w:val="24"/>
              </w:rPr>
            </w:pPr>
          </w:p>
        </w:tc>
        <w:tc>
          <w:tcPr>
            <w:tcW w:w="6440" w:type="dxa"/>
            <w:gridSpan w:val="2"/>
            <w:vAlign w:val="bottom"/>
          </w:tcPr>
          <w:p w:rsidR="00330AFF" w:rsidRDefault="0067317B">
            <w:pPr>
              <w:ind w:left="2240"/>
              <w:jc w:val="center"/>
              <w:rPr>
                <w:sz w:val="20"/>
                <w:szCs w:val="20"/>
              </w:rPr>
            </w:pPr>
            <w:r>
              <w:rPr>
                <w:rFonts w:eastAsia="Times New Roman"/>
                <w:b/>
                <w:bCs/>
                <w:w w:val="99"/>
                <w:sz w:val="28"/>
                <w:szCs w:val="28"/>
              </w:rPr>
              <w:t>Работы бракеражной комиссии</w:t>
            </w:r>
          </w:p>
        </w:tc>
        <w:tc>
          <w:tcPr>
            <w:tcW w:w="2700" w:type="dxa"/>
            <w:vAlign w:val="bottom"/>
          </w:tcPr>
          <w:p w:rsidR="00330AFF" w:rsidRDefault="00330AFF">
            <w:pPr>
              <w:rPr>
                <w:sz w:val="24"/>
                <w:szCs w:val="24"/>
              </w:rPr>
            </w:pPr>
          </w:p>
        </w:tc>
        <w:tc>
          <w:tcPr>
            <w:tcW w:w="200" w:type="dxa"/>
            <w:vAlign w:val="bottom"/>
          </w:tcPr>
          <w:p w:rsidR="00330AFF" w:rsidRDefault="00330AFF">
            <w:pPr>
              <w:rPr>
                <w:sz w:val="24"/>
                <w:szCs w:val="24"/>
              </w:rPr>
            </w:pPr>
          </w:p>
        </w:tc>
      </w:tr>
      <w:tr w:rsidR="00330AFF">
        <w:trPr>
          <w:trHeight w:val="324"/>
        </w:trPr>
        <w:tc>
          <w:tcPr>
            <w:tcW w:w="640" w:type="dxa"/>
            <w:vAlign w:val="bottom"/>
          </w:tcPr>
          <w:p w:rsidR="00330AFF" w:rsidRDefault="004B6ABC">
            <w:pPr>
              <w:rPr>
                <w:sz w:val="24"/>
                <w:szCs w:val="24"/>
              </w:rPr>
            </w:pPr>
            <w:r>
              <w:rPr>
                <w:sz w:val="24"/>
                <w:szCs w:val="24"/>
              </w:rPr>
              <w:t xml:space="preserve">   </w:t>
            </w:r>
            <w:r w:rsidR="006E696B">
              <w:rPr>
                <w:sz w:val="24"/>
                <w:szCs w:val="24"/>
              </w:rPr>
              <w:t xml:space="preserve">            </w:t>
            </w:r>
          </w:p>
        </w:tc>
        <w:tc>
          <w:tcPr>
            <w:tcW w:w="6440" w:type="dxa"/>
            <w:gridSpan w:val="2"/>
            <w:vAlign w:val="bottom"/>
          </w:tcPr>
          <w:p w:rsidR="00330AFF" w:rsidRDefault="004B6ABC" w:rsidP="006E696B">
            <w:pPr>
              <w:ind w:left="-650" w:right="-2833"/>
              <w:jc w:val="center"/>
              <w:rPr>
                <w:sz w:val="20"/>
                <w:szCs w:val="20"/>
              </w:rPr>
            </w:pPr>
            <w:r w:rsidRPr="00D4365F">
              <w:rPr>
                <w:b/>
                <w:sz w:val="24"/>
                <w:szCs w:val="24"/>
              </w:rPr>
              <w:t>ГКОУ РД «</w:t>
            </w:r>
            <w:r w:rsidR="006E696B" w:rsidRPr="00D4365F">
              <w:rPr>
                <w:b/>
                <w:sz w:val="24"/>
                <w:szCs w:val="24"/>
              </w:rPr>
              <w:t>Н</w:t>
            </w:r>
            <w:r w:rsidR="006E696B">
              <w:rPr>
                <w:b/>
                <w:sz w:val="24"/>
                <w:szCs w:val="24"/>
              </w:rPr>
              <w:t>оводанухская</w:t>
            </w:r>
            <w:r w:rsidR="006E696B" w:rsidRPr="00D4365F">
              <w:rPr>
                <w:b/>
                <w:sz w:val="24"/>
                <w:szCs w:val="24"/>
              </w:rPr>
              <w:t xml:space="preserve"> </w:t>
            </w:r>
            <w:r w:rsidRPr="00D4365F">
              <w:rPr>
                <w:b/>
                <w:sz w:val="24"/>
                <w:szCs w:val="24"/>
              </w:rPr>
              <w:t>СОШ Гумбетовского района»</w:t>
            </w:r>
          </w:p>
        </w:tc>
        <w:tc>
          <w:tcPr>
            <w:tcW w:w="2700" w:type="dxa"/>
            <w:vAlign w:val="bottom"/>
          </w:tcPr>
          <w:p w:rsidR="00330AFF" w:rsidRDefault="00330AFF">
            <w:pPr>
              <w:rPr>
                <w:sz w:val="24"/>
                <w:szCs w:val="24"/>
              </w:rPr>
            </w:pPr>
          </w:p>
        </w:tc>
        <w:tc>
          <w:tcPr>
            <w:tcW w:w="200" w:type="dxa"/>
            <w:vAlign w:val="bottom"/>
          </w:tcPr>
          <w:p w:rsidR="00330AFF" w:rsidRDefault="00330AFF">
            <w:pPr>
              <w:rPr>
                <w:sz w:val="24"/>
                <w:szCs w:val="24"/>
              </w:rPr>
            </w:pPr>
          </w:p>
        </w:tc>
      </w:tr>
      <w:tr w:rsidR="00330AFF">
        <w:trPr>
          <w:trHeight w:val="322"/>
        </w:trPr>
        <w:tc>
          <w:tcPr>
            <w:tcW w:w="640" w:type="dxa"/>
            <w:vAlign w:val="bottom"/>
          </w:tcPr>
          <w:p w:rsidR="00330AFF" w:rsidRDefault="00330AFF">
            <w:pPr>
              <w:rPr>
                <w:sz w:val="24"/>
                <w:szCs w:val="24"/>
              </w:rPr>
            </w:pPr>
          </w:p>
        </w:tc>
        <w:tc>
          <w:tcPr>
            <w:tcW w:w="6440" w:type="dxa"/>
            <w:gridSpan w:val="2"/>
            <w:vAlign w:val="bottom"/>
          </w:tcPr>
          <w:p w:rsidR="00330AFF" w:rsidRDefault="004B6ABC">
            <w:pPr>
              <w:ind w:left="2240"/>
              <w:jc w:val="center"/>
              <w:rPr>
                <w:sz w:val="20"/>
                <w:szCs w:val="20"/>
              </w:rPr>
            </w:pPr>
            <w:r>
              <w:rPr>
                <w:rFonts w:eastAsia="Times New Roman"/>
                <w:b/>
                <w:bCs/>
                <w:w w:val="99"/>
                <w:sz w:val="28"/>
                <w:szCs w:val="28"/>
              </w:rPr>
              <w:t>на 2020-2021</w:t>
            </w:r>
            <w:r w:rsidR="0067317B">
              <w:rPr>
                <w:rFonts w:eastAsia="Times New Roman"/>
                <w:b/>
                <w:bCs/>
                <w:w w:val="99"/>
                <w:sz w:val="28"/>
                <w:szCs w:val="28"/>
              </w:rPr>
              <w:t xml:space="preserve"> учебный год</w:t>
            </w:r>
          </w:p>
        </w:tc>
        <w:tc>
          <w:tcPr>
            <w:tcW w:w="2700" w:type="dxa"/>
            <w:vAlign w:val="bottom"/>
          </w:tcPr>
          <w:p w:rsidR="00330AFF" w:rsidRDefault="00330AFF">
            <w:pPr>
              <w:rPr>
                <w:sz w:val="24"/>
                <w:szCs w:val="24"/>
              </w:rPr>
            </w:pPr>
          </w:p>
        </w:tc>
        <w:tc>
          <w:tcPr>
            <w:tcW w:w="200" w:type="dxa"/>
            <w:vAlign w:val="bottom"/>
          </w:tcPr>
          <w:p w:rsidR="00330AFF" w:rsidRDefault="00330AFF">
            <w:pPr>
              <w:rPr>
                <w:sz w:val="24"/>
                <w:szCs w:val="24"/>
              </w:rPr>
            </w:pPr>
          </w:p>
        </w:tc>
      </w:tr>
      <w:tr w:rsidR="00330AFF">
        <w:trPr>
          <w:trHeight w:val="324"/>
        </w:trPr>
        <w:tc>
          <w:tcPr>
            <w:tcW w:w="640" w:type="dxa"/>
            <w:vAlign w:val="bottom"/>
          </w:tcPr>
          <w:p w:rsidR="00330AFF" w:rsidRDefault="00330AFF">
            <w:pPr>
              <w:rPr>
                <w:sz w:val="24"/>
                <w:szCs w:val="24"/>
              </w:rPr>
            </w:pPr>
          </w:p>
        </w:tc>
        <w:tc>
          <w:tcPr>
            <w:tcW w:w="4460" w:type="dxa"/>
            <w:vAlign w:val="bottom"/>
          </w:tcPr>
          <w:p w:rsidR="00330AFF" w:rsidRDefault="00330AFF">
            <w:pPr>
              <w:rPr>
                <w:sz w:val="24"/>
                <w:szCs w:val="24"/>
              </w:rPr>
            </w:pPr>
          </w:p>
        </w:tc>
        <w:tc>
          <w:tcPr>
            <w:tcW w:w="1980" w:type="dxa"/>
            <w:vAlign w:val="bottom"/>
          </w:tcPr>
          <w:p w:rsidR="00330AFF" w:rsidRDefault="00330AFF">
            <w:pPr>
              <w:rPr>
                <w:sz w:val="24"/>
                <w:szCs w:val="24"/>
              </w:rPr>
            </w:pPr>
          </w:p>
        </w:tc>
        <w:tc>
          <w:tcPr>
            <w:tcW w:w="2700" w:type="dxa"/>
            <w:vAlign w:val="bottom"/>
          </w:tcPr>
          <w:p w:rsidR="00330AFF" w:rsidRDefault="00330AFF">
            <w:pPr>
              <w:rPr>
                <w:sz w:val="24"/>
                <w:szCs w:val="24"/>
              </w:rPr>
            </w:pPr>
          </w:p>
        </w:tc>
        <w:tc>
          <w:tcPr>
            <w:tcW w:w="200" w:type="dxa"/>
            <w:vAlign w:val="bottom"/>
          </w:tcPr>
          <w:p w:rsidR="00330AFF" w:rsidRDefault="00330AFF">
            <w:pPr>
              <w:rPr>
                <w:sz w:val="24"/>
                <w:szCs w:val="24"/>
              </w:rPr>
            </w:pPr>
          </w:p>
        </w:tc>
      </w:tr>
      <w:tr w:rsidR="00330AFF">
        <w:trPr>
          <w:trHeight w:val="304"/>
        </w:trPr>
        <w:tc>
          <w:tcPr>
            <w:tcW w:w="640" w:type="dxa"/>
            <w:tcBorders>
              <w:top w:val="single" w:sz="8" w:space="0" w:color="auto"/>
              <w:left w:val="single" w:sz="8" w:space="0" w:color="auto"/>
              <w:right w:val="single" w:sz="8" w:space="0" w:color="auto"/>
            </w:tcBorders>
            <w:vAlign w:val="bottom"/>
          </w:tcPr>
          <w:p w:rsidR="00330AFF" w:rsidRDefault="0067317B">
            <w:pPr>
              <w:spacing w:line="304" w:lineRule="exact"/>
              <w:jc w:val="center"/>
              <w:rPr>
                <w:sz w:val="20"/>
                <w:szCs w:val="20"/>
              </w:rPr>
            </w:pPr>
            <w:r>
              <w:rPr>
                <w:rFonts w:eastAsia="Times New Roman"/>
                <w:sz w:val="28"/>
                <w:szCs w:val="28"/>
              </w:rPr>
              <w:t>№</w:t>
            </w:r>
          </w:p>
        </w:tc>
        <w:tc>
          <w:tcPr>
            <w:tcW w:w="4460" w:type="dxa"/>
            <w:tcBorders>
              <w:top w:val="single" w:sz="8" w:space="0" w:color="auto"/>
              <w:right w:val="single" w:sz="8" w:space="0" w:color="auto"/>
            </w:tcBorders>
            <w:vAlign w:val="bottom"/>
          </w:tcPr>
          <w:p w:rsidR="00330AFF" w:rsidRDefault="0067317B">
            <w:pPr>
              <w:spacing w:line="304" w:lineRule="exact"/>
              <w:jc w:val="center"/>
              <w:rPr>
                <w:sz w:val="20"/>
                <w:szCs w:val="20"/>
              </w:rPr>
            </w:pPr>
            <w:r>
              <w:rPr>
                <w:rFonts w:eastAsia="Times New Roman"/>
                <w:w w:val="99"/>
                <w:sz w:val="28"/>
                <w:szCs w:val="28"/>
              </w:rPr>
              <w:t>Мероприятия</w:t>
            </w:r>
          </w:p>
        </w:tc>
        <w:tc>
          <w:tcPr>
            <w:tcW w:w="1980" w:type="dxa"/>
            <w:tcBorders>
              <w:top w:val="single" w:sz="8" w:space="0" w:color="auto"/>
              <w:right w:val="single" w:sz="8" w:space="0" w:color="auto"/>
            </w:tcBorders>
            <w:vAlign w:val="bottom"/>
          </w:tcPr>
          <w:p w:rsidR="00330AFF" w:rsidRDefault="0067317B">
            <w:pPr>
              <w:spacing w:line="304" w:lineRule="exact"/>
              <w:jc w:val="center"/>
              <w:rPr>
                <w:sz w:val="20"/>
                <w:szCs w:val="20"/>
              </w:rPr>
            </w:pPr>
            <w:r>
              <w:rPr>
                <w:rFonts w:eastAsia="Times New Roman"/>
                <w:sz w:val="28"/>
                <w:szCs w:val="28"/>
              </w:rPr>
              <w:t>Сроки</w:t>
            </w:r>
          </w:p>
        </w:tc>
        <w:tc>
          <w:tcPr>
            <w:tcW w:w="2700" w:type="dxa"/>
            <w:tcBorders>
              <w:top w:val="single" w:sz="8" w:space="0" w:color="auto"/>
              <w:right w:val="single" w:sz="8" w:space="0" w:color="auto"/>
            </w:tcBorders>
            <w:vAlign w:val="bottom"/>
          </w:tcPr>
          <w:p w:rsidR="00330AFF" w:rsidRDefault="0067317B">
            <w:pPr>
              <w:spacing w:line="304" w:lineRule="exact"/>
              <w:jc w:val="center"/>
              <w:rPr>
                <w:sz w:val="20"/>
                <w:szCs w:val="20"/>
              </w:rPr>
            </w:pPr>
            <w:r>
              <w:rPr>
                <w:rFonts w:eastAsia="Times New Roman"/>
                <w:w w:val="99"/>
                <w:sz w:val="28"/>
                <w:szCs w:val="28"/>
              </w:rPr>
              <w:t>Ответственный</w:t>
            </w:r>
          </w:p>
        </w:tc>
        <w:tc>
          <w:tcPr>
            <w:tcW w:w="200" w:type="dxa"/>
            <w:vAlign w:val="bottom"/>
          </w:tcPr>
          <w:p w:rsidR="00330AFF" w:rsidRDefault="00330AFF">
            <w:pPr>
              <w:rPr>
                <w:sz w:val="24"/>
                <w:szCs w:val="24"/>
              </w:rPr>
            </w:pPr>
          </w:p>
        </w:tc>
      </w:tr>
      <w:tr w:rsidR="00330AFF">
        <w:trPr>
          <w:trHeight w:val="326"/>
        </w:trPr>
        <w:tc>
          <w:tcPr>
            <w:tcW w:w="640" w:type="dxa"/>
            <w:tcBorders>
              <w:left w:val="single" w:sz="8" w:space="0" w:color="auto"/>
              <w:bottom w:val="single" w:sz="8" w:space="0" w:color="auto"/>
              <w:right w:val="single" w:sz="8" w:space="0" w:color="auto"/>
            </w:tcBorders>
            <w:vAlign w:val="bottom"/>
          </w:tcPr>
          <w:p w:rsidR="00330AFF" w:rsidRDefault="0067317B">
            <w:pPr>
              <w:jc w:val="center"/>
              <w:rPr>
                <w:sz w:val="20"/>
                <w:szCs w:val="20"/>
              </w:rPr>
            </w:pPr>
            <w:r>
              <w:rPr>
                <w:rFonts w:eastAsia="Times New Roman"/>
                <w:sz w:val="28"/>
                <w:szCs w:val="28"/>
              </w:rPr>
              <w:t>п/п</w:t>
            </w:r>
          </w:p>
        </w:tc>
        <w:tc>
          <w:tcPr>
            <w:tcW w:w="4460" w:type="dxa"/>
            <w:tcBorders>
              <w:bottom w:val="single" w:sz="8" w:space="0" w:color="auto"/>
              <w:right w:val="single" w:sz="8" w:space="0" w:color="auto"/>
            </w:tcBorders>
            <w:vAlign w:val="bottom"/>
          </w:tcPr>
          <w:p w:rsidR="00330AFF" w:rsidRDefault="00330AFF">
            <w:pPr>
              <w:rPr>
                <w:sz w:val="24"/>
                <w:szCs w:val="24"/>
              </w:rPr>
            </w:pPr>
          </w:p>
        </w:tc>
        <w:tc>
          <w:tcPr>
            <w:tcW w:w="1980" w:type="dxa"/>
            <w:tcBorders>
              <w:bottom w:val="single" w:sz="8" w:space="0" w:color="auto"/>
              <w:right w:val="single" w:sz="8" w:space="0" w:color="auto"/>
            </w:tcBorders>
            <w:vAlign w:val="bottom"/>
          </w:tcPr>
          <w:p w:rsidR="00330AFF" w:rsidRDefault="0067317B">
            <w:pPr>
              <w:jc w:val="center"/>
              <w:rPr>
                <w:sz w:val="20"/>
                <w:szCs w:val="20"/>
              </w:rPr>
            </w:pPr>
            <w:r>
              <w:rPr>
                <w:rFonts w:eastAsia="Times New Roman"/>
                <w:w w:val="99"/>
                <w:sz w:val="28"/>
                <w:szCs w:val="28"/>
              </w:rPr>
              <w:t>выполнения</w:t>
            </w:r>
          </w:p>
        </w:tc>
        <w:tc>
          <w:tcPr>
            <w:tcW w:w="2700" w:type="dxa"/>
            <w:tcBorders>
              <w:bottom w:val="single" w:sz="8" w:space="0" w:color="auto"/>
              <w:right w:val="single" w:sz="8" w:space="0" w:color="auto"/>
            </w:tcBorders>
            <w:vAlign w:val="bottom"/>
          </w:tcPr>
          <w:p w:rsidR="00330AFF" w:rsidRDefault="00330AFF">
            <w:pPr>
              <w:rPr>
                <w:sz w:val="24"/>
                <w:szCs w:val="24"/>
              </w:rPr>
            </w:pPr>
          </w:p>
        </w:tc>
        <w:tc>
          <w:tcPr>
            <w:tcW w:w="200" w:type="dxa"/>
            <w:vAlign w:val="bottom"/>
          </w:tcPr>
          <w:p w:rsidR="00330AFF" w:rsidRDefault="00330AFF">
            <w:pPr>
              <w:rPr>
                <w:sz w:val="24"/>
                <w:szCs w:val="24"/>
              </w:rPr>
            </w:pPr>
          </w:p>
        </w:tc>
      </w:tr>
      <w:tr w:rsidR="00330AFF">
        <w:trPr>
          <w:trHeight w:val="309"/>
        </w:trPr>
        <w:tc>
          <w:tcPr>
            <w:tcW w:w="640" w:type="dxa"/>
            <w:tcBorders>
              <w:left w:val="single" w:sz="8" w:space="0" w:color="auto"/>
              <w:right w:val="single" w:sz="8" w:space="0" w:color="auto"/>
            </w:tcBorders>
            <w:vAlign w:val="bottom"/>
          </w:tcPr>
          <w:p w:rsidR="00330AFF" w:rsidRDefault="0067317B">
            <w:pPr>
              <w:spacing w:line="309" w:lineRule="exact"/>
              <w:jc w:val="center"/>
              <w:rPr>
                <w:sz w:val="20"/>
                <w:szCs w:val="20"/>
              </w:rPr>
            </w:pPr>
            <w:r>
              <w:rPr>
                <w:rFonts w:eastAsia="Times New Roman"/>
                <w:w w:val="99"/>
                <w:sz w:val="28"/>
                <w:szCs w:val="28"/>
              </w:rPr>
              <w:t>1</w:t>
            </w:r>
          </w:p>
        </w:tc>
        <w:tc>
          <w:tcPr>
            <w:tcW w:w="4460" w:type="dxa"/>
            <w:tcBorders>
              <w:right w:val="single" w:sz="8" w:space="0" w:color="auto"/>
            </w:tcBorders>
            <w:vAlign w:val="bottom"/>
          </w:tcPr>
          <w:p w:rsidR="00330AFF" w:rsidRDefault="0067317B">
            <w:pPr>
              <w:spacing w:line="309" w:lineRule="exact"/>
              <w:jc w:val="center"/>
              <w:rPr>
                <w:sz w:val="20"/>
                <w:szCs w:val="20"/>
              </w:rPr>
            </w:pPr>
            <w:r>
              <w:rPr>
                <w:rFonts w:eastAsia="Times New Roman"/>
                <w:w w:val="99"/>
                <w:sz w:val="28"/>
                <w:szCs w:val="28"/>
              </w:rPr>
              <w:t>Проведение организационных</w:t>
            </w:r>
          </w:p>
        </w:tc>
        <w:tc>
          <w:tcPr>
            <w:tcW w:w="1980" w:type="dxa"/>
            <w:tcBorders>
              <w:right w:val="single" w:sz="8" w:space="0" w:color="auto"/>
            </w:tcBorders>
            <w:vAlign w:val="bottom"/>
          </w:tcPr>
          <w:p w:rsidR="00330AFF" w:rsidRDefault="0067317B">
            <w:pPr>
              <w:spacing w:line="309" w:lineRule="exact"/>
              <w:jc w:val="center"/>
              <w:rPr>
                <w:sz w:val="20"/>
                <w:szCs w:val="20"/>
              </w:rPr>
            </w:pPr>
            <w:r>
              <w:rPr>
                <w:rFonts w:eastAsia="Times New Roman"/>
                <w:sz w:val="28"/>
                <w:szCs w:val="28"/>
              </w:rPr>
              <w:t>1раз в</w:t>
            </w:r>
          </w:p>
        </w:tc>
        <w:tc>
          <w:tcPr>
            <w:tcW w:w="2700" w:type="dxa"/>
            <w:tcBorders>
              <w:right w:val="single" w:sz="8" w:space="0" w:color="auto"/>
            </w:tcBorders>
            <w:vAlign w:val="bottom"/>
          </w:tcPr>
          <w:p w:rsidR="00330AFF" w:rsidRDefault="0067317B">
            <w:pPr>
              <w:spacing w:line="309" w:lineRule="exact"/>
              <w:jc w:val="center"/>
              <w:rPr>
                <w:sz w:val="20"/>
                <w:szCs w:val="20"/>
              </w:rPr>
            </w:pPr>
            <w:r>
              <w:rPr>
                <w:rFonts w:eastAsia="Times New Roman"/>
                <w:sz w:val="28"/>
                <w:szCs w:val="28"/>
              </w:rPr>
              <w:t>Председатель</w:t>
            </w:r>
          </w:p>
        </w:tc>
        <w:tc>
          <w:tcPr>
            <w:tcW w:w="200" w:type="dxa"/>
            <w:vAlign w:val="bottom"/>
          </w:tcPr>
          <w:p w:rsidR="00330AFF" w:rsidRDefault="00330AFF">
            <w:pPr>
              <w:rPr>
                <w:sz w:val="24"/>
                <w:szCs w:val="24"/>
              </w:rPr>
            </w:pPr>
          </w:p>
        </w:tc>
      </w:tr>
      <w:tr w:rsidR="00330AFF">
        <w:trPr>
          <w:trHeight w:val="325"/>
        </w:trPr>
        <w:tc>
          <w:tcPr>
            <w:tcW w:w="640" w:type="dxa"/>
            <w:tcBorders>
              <w:left w:val="single" w:sz="8" w:space="0" w:color="auto"/>
              <w:bottom w:val="single" w:sz="8" w:space="0" w:color="auto"/>
              <w:right w:val="single" w:sz="8" w:space="0" w:color="auto"/>
            </w:tcBorders>
            <w:vAlign w:val="bottom"/>
          </w:tcPr>
          <w:p w:rsidR="00330AFF" w:rsidRDefault="00330AFF">
            <w:pPr>
              <w:rPr>
                <w:sz w:val="24"/>
                <w:szCs w:val="24"/>
              </w:rPr>
            </w:pPr>
          </w:p>
        </w:tc>
        <w:tc>
          <w:tcPr>
            <w:tcW w:w="4460" w:type="dxa"/>
            <w:tcBorders>
              <w:bottom w:val="single" w:sz="8" w:space="0" w:color="auto"/>
              <w:right w:val="single" w:sz="8" w:space="0" w:color="auto"/>
            </w:tcBorders>
            <w:vAlign w:val="bottom"/>
          </w:tcPr>
          <w:p w:rsidR="00330AFF" w:rsidRDefault="0067317B">
            <w:pPr>
              <w:jc w:val="center"/>
              <w:rPr>
                <w:sz w:val="20"/>
                <w:szCs w:val="20"/>
              </w:rPr>
            </w:pPr>
            <w:r>
              <w:rPr>
                <w:rFonts w:eastAsia="Times New Roman"/>
                <w:sz w:val="28"/>
                <w:szCs w:val="28"/>
              </w:rPr>
              <w:t>совещаний</w:t>
            </w:r>
          </w:p>
        </w:tc>
        <w:tc>
          <w:tcPr>
            <w:tcW w:w="1980" w:type="dxa"/>
            <w:tcBorders>
              <w:bottom w:val="single" w:sz="8" w:space="0" w:color="auto"/>
              <w:right w:val="single" w:sz="8" w:space="0" w:color="auto"/>
            </w:tcBorders>
            <w:vAlign w:val="bottom"/>
          </w:tcPr>
          <w:p w:rsidR="00330AFF" w:rsidRDefault="0067317B">
            <w:pPr>
              <w:jc w:val="center"/>
              <w:rPr>
                <w:sz w:val="20"/>
                <w:szCs w:val="20"/>
              </w:rPr>
            </w:pPr>
            <w:r>
              <w:rPr>
                <w:rFonts w:eastAsia="Times New Roman"/>
                <w:w w:val="99"/>
                <w:sz w:val="28"/>
                <w:szCs w:val="28"/>
              </w:rPr>
              <w:t>полугодие</w:t>
            </w:r>
          </w:p>
        </w:tc>
        <w:tc>
          <w:tcPr>
            <w:tcW w:w="2700" w:type="dxa"/>
            <w:tcBorders>
              <w:bottom w:val="single" w:sz="8" w:space="0" w:color="auto"/>
              <w:right w:val="single" w:sz="8" w:space="0" w:color="auto"/>
            </w:tcBorders>
            <w:vAlign w:val="bottom"/>
          </w:tcPr>
          <w:p w:rsidR="00330AFF" w:rsidRDefault="0067317B">
            <w:pPr>
              <w:jc w:val="center"/>
              <w:rPr>
                <w:sz w:val="20"/>
                <w:szCs w:val="20"/>
              </w:rPr>
            </w:pPr>
            <w:r>
              <w:rPr>
                <w:rFonts w:eastAsia="Times New Roman"/>
                <w:sz w:val="28"/>
                <w:szCs w:val="28"/>
              </w:rPr>
              <w:t>комиссии</w:t>
            </w:r>
          </w:p>
        </w:tc>
        <w:tc>
          <w:tcPr>
            <w:tcW w:w="200" w:type="dxa"/>
            <w:vAlign w:val="bottom"/>
          </w:tcPr>
          <w:p w:rsidR="00330AFF" w:rsidRDefault="00330AFF">
            <w:pPr>
              <w:rPr>
                <w:sz w:val="24"/>
                <w:szCs w:val="24"/>
              </w:rPr>
            </w:pPr>
          </w:p>
        </w:tc>
      </w:tr>
      <w:tr w:rsidR="00330AFF">
        <w:trPr>
          <w:trHeight w:val="308"/>
        </w:trPr>
        <w:tc>
          <w:tcPr>
            <w:tcW w:w="640" w:type="dxa"/>
            <w:tcBorders>
              <w:left w:val="single" w:sz="8" w:space="0" w:color="auto"/>
              <w:right w:val="single" w:sz="8" w:space="0" w:color="auto"/>
            </w:tcBorders>
            <w:vAlign w:val="bottom"/>
          </w:tcPr>
          <w:p w:rsidR="00330AFF" w:rsidRDefault="0067317B">
            <w:pPr>
              <w:spacing w:line="308" w:lineRule="exact"/>
              <w:jc w:val="center"/>
              <w:rPr>
                <w:sz w:val="20"/>
                <w:szCs w:val="20"/>
              </w:rPr>
            </w:pPr>
            <w:r>
              <w:rPr>
                <w:rFonts w:eastAsia="Times New Roman"/>
                <w:w w:val="99"/>
                <w:sz w:val="28"/>
                <w:szCs w:val="28"/>
              </w:rPr>
              <w:t>2</w:t>
            </w:r>
          </w:p>
        </w:tc>
        <w:tc>
          <w:tcPr>
            <w:tcW w:w="4460" w:type="dxa"/>
            <w:tcBorders>
              <w:right w:val="single" w:sz="8" w:space="0" w:color="auto"/>
            </w:tcBorders>
            <w:vAlign w:val="bottom"/>
          </w:tcPr>
          <w:p w:rsidR="00330AFF" w:rsidRDefault="0067317B">
            <w:pPr>
              <w:spacing w:line="308" w:lineRule="exact"/>
              <w:jc w:val="center"/>
              <w:rPr>
                <w:sz w:val="20"/>
                <w:szCs w:val="20"/>
              </w:rPr>
            </w:pPr>
            <w:r>
              <w:rPr>
                <w:rFonts w:eastAsia="Times New Roman"/>
                <w:sz w:val="28"/>
                <w:szCs w:val="28"/>
              </w:rPr>
              <w:t>Контроль санитарного состояния</w:t>
            </w:r>
          </w:p>
        </w:tc>
        <w:tc>
          <w:tcPr>
            <w:tcW w:w="1980" w:type="dxa"/>
            <w:tcBorders>
              <w:right w:val="single" w:sz="8" w:space="0" w:color="auto"/>
            </w:tcBorders>
            <w:vAlign w:val="bottom"/>
          </w:tcPr>
          <w:p w:rsidR="00330AFF" w:rsidRDefault="0067317B">
            <w:pPr>
              <w:spacing w:line="308" w:lineRule="exact"/>
              <w:jc w:val="center"/>
              <w:rPr>
                <w:sz w:val="20"/>
                <w:szCs w:val="20"/>
              </w:rPr>
            </w:pPr>
            <w:r>
              <w:rPr>
                <w:rFonts w:eastAsia="Times New Roman"/>
                <w:w w:val="99"/>
                <w:sz w:val="28"/>
                <w:szCs w:val="28"/>
              </w:rPr>
              <w:t>1раз в месяц</w:t>
            </w:r>
          </w:p>
        </w:tc>
        <w:tc>
          <w:tcPr>
            <w:tcW w:w="2700" w:type="dxa"/>
            <w:tcBorders>
              <w:right w:val="single" w:sz="8" w:space="0" w:color="auto"/>
            </w:tcBorders>
            <w:vAlign w:val="bottom"/>
          </w:tcPr>
          <w:p w:rsidR="00330AFF" w:rsidRDefault="0067317B">
            <w:pPr>
              <w:spacing w:line="308" w:lineRule="exact"/>
              <w:jc w:val="center"/>
              <w:rPr>
                <w:sz w:val="20"/>
                <w:szCs w:val="20"/>
              </w:rPr>
            </w:pPr>
            <w:r>
              <w:rPr>
                <w:rFonts w:eastAsia="Times New Roman"/>
                <w:w w:val="99"/>
                <w:sz w:val="28"/>
                <w:szCs w:val="28"/>
              </w:rPr>
              <w:t>Члены комиссии</w:t>
            </w:r>
          </w:p>
        </w:tc>
        <w:tc>
          <w:tcPr>
            <w:tcW w:w="200" w:type="dxa"/>
            <w:vAlign w:val="bottom"/>
          </w:tcPr>
          <w:p w:rsidR="00330AFF" w:rsidRDefault="00330AFF">
            <w:pPr>
              <w:rPr>
                <w:sz w:val="24"/>
                <w:szCs w:val="24"/>
              </w:rPr>
            </w:pPr>
          </w:p>
        </w:tc>
      </w:tr>
      <w:tr w:rsidR="00330AFF">
        <w:trPr>
          <w:trHeight w:val="326"/>
        </w:trPr>
        <w:tc>
          <w:tcPr>
            <w:tcW w:w="640" w:type="dxa"/>
            <w:tcBorders>
              <w:left w:val="single" w:sz="8" w:space="0" w:color="auto"/>
              <w:bottom w:val="single" w:sz="8" w:space="0" w:color="auto"/>
              <w:right w:val="single" w:sz="8" w:space="0" w:color="auto"/>
            </w:tcBorders>
            <w:vAlign w:val="bottom"/>
          </w:tcPr>
          <w:p w:rsidR="00330AFF" w:rsidRDefault="00330AFF">
            <w:pPr>
              <w:rPr>
                <w:sz w:val="24"/>
                <w:szCs w:val="24"/>
              </w:rPr>
            </w:pPr>
          </w:p>
        </w:tc>
        <w:tc>
          <w:tcPr>
            <w:tcW w:w="4460" w:type="dxa"/>
            <w:tcBorders>
              <w:bottom w:val="single" w:sz="8" w:space="0" w:color="auto"/>
              <w:right w:val="single" w:sz="8" w:space="0" w:color="auto"/>
            </w:tcBorders>
            <w:vAlign w:val="bottom"/>
          </w:tcPr>
          <w:p w:rsidR="00330AFF" w:rsidRDefault="0067317B">
            <w:pPr>
              <w:jc w:val="center"/>
              <w:rPr>
                <w:sz w:val="20"/>
                <w:szCs w:val="20"/>
              </w:rPr>
            </w:pPr>
            <w:r>
              <w:rPr>
                <w:rFonts w:eastAsia="Times New Roman"/>
                <w:w w:val="99"/>
                <w:sz w:val="28"/>
                <w:szCs w:val="28"/>
              </w:rPr>
              <w:t>транспорта при доставке продуктов</w:t>
            </w:r>
          </w:p>
        </w:tc>
        <w:tc>
          <w:tcPr>
            <w:tcW w:w="1980" w:type="dxa"/>
            <w:tcBorders>
              <w:bottom w:val="single" w:sz="8" w:space="0" w:color="auto"/>
              <w:right w:val="single" w:sz="8" w:space="0" w:color="auto"/>
            </w:tcBorders>
            <w:vAlign w:val="bottom"/>
          </w:tcPr>
          <w:p w:rsidR="00330AFF" w:rsidRDefault="00330AFF">
            <w:pPr>
              <w:rPr>
                <w:sz w:val="24"/>
                <w:szCs w:val="24"/>
              </w:rPr>
            </w:pPr>
          </w:p>
        </w:tc>
        <w:tc>
          <w:tcPr>
            <w:tcW w:w="2700" w:type="dxa"/>
            <w:tcBorders>
              <w:bottom w:val="single" w:sz="8" w:space="0" w:color="auto"/>
              <w:right w:val="single" w:sz="8" w:space="0" w:color="auto"/>
            </w:tcBorders>
            <w:vAlign w:val="bottom"/>
          </w:tcPr>
          <w:p w:rsidR="00330AFF" w:rsidRDefault="00330AFF">
            <w:pPr>
              <w:rPr>
                <w:sz w:val="24"/>
                <w:szCs w:val="24"/>
              </w:rPr>
            </w:pPr>
          </w:p>
        </w:tc>
        <w:tc>
          <w:tcPr>
            <w:tcW w:w="200" w:type="dxa"/>
            <w:vAlign w:val="bottom"/>
          </w:tcPr>
          <w:p w:rsidR="00330AFF" w:rsidRDefault="00330AFF">
            <w:pPr>
              <w:rPr>
                <w:sz w:val="24"/>
                <w:szCs w:val="24"/>
              </w:rPr>
            </w:pPr>
          </w:p>
        </w:tc>
      </w:tr>
      <w:tr w:rsidR="00330AFF">
        <w:trPr>
          <w:trHeight w:val="309"/>
        </w:trPr>
        <w:tc>
          <w:tcPr>
            <w:tcW w:w="640" w:type="dxa"/>
            <w:tcBorders>
              <w:left w:val="single" w:sz="8" w:space="0" w:color="auto"/>
              <w:right w:val="single" w:sz="8" w:space="0" w:color="auto"/>
            </w:tcBorders>
            <w:vAlign w:val="bottom"/>
          </w:tcPr>
          <w:p w:rsidR="00330AFF" w:rsidRDefault="0067317B">
            <w:pPr>
              <w:spacing w:line="309" w:lineRule="exact"/>
              <w:jc w:val="center"/>
              <w:rPr>
                <w:sz w:val="20"/>
                <w:szCs w:val="20"/>
              </w:rPr>
            </w:pPr>
            <w:r>
              <w:rPr>
                <w:rFonts w:eastAsia="Times New Roman"/>
                <w:w w:val="99"/>
                <w:sz w:val="28"/>
                <w:szCs w:val="28"/>
              </w:rPr>
              <w:t>3</w:t>
            </w:r>
          </w:p>
        </w:tc>
        <w:tc>
          <w:tcPr>
            <w:tcW w:w="4460" w:type="dxa"/>
            <w:tcBorders>
              <w:right w:val="single" w:sz="8" w:space="0" w:color="auto"/>
            </w:tcBorders>
            <w:vAlign w:val="bottom"/>
          </w:tcPr>
          <w:p w:rsidR="00330AFF" w:rsidRDefault="0067317B">
            <w:pPr>
              <w:spacing w:line="309" w:lineRule="exact"/>
              <w:jc w:val="center"/>
              <w:rPr>
                <w:sz w:val="20"/>
                <w:szCs w:val="20"/>
              </w:rPr>
            </w:pPr>
            <w:r>
              <w:rPr>
                <w:rFonts w:eastAsia="Times New Roman"/>
                <w:sz w:val="28"/>
                <w:szCs w:val="28"/>
              </w:rPr>
              <w:t>Отслеживание составления меню в</w:t>
            </w:r>
          </w:p>
        </w:tc>
        <w:tc>
          <w:tcPr>
            <w:tcW w:w="1980" w:type="dxa"/>
            <w:tcBorders>
              <w:right w:val="single" w:sz="8" w:space="0" w:color="auto"/>
            </w:tcBorders>
            <w:vAlign w:val="bottom"/>
          </w:tcPr>
          <w:p w:rsidR="00330AFF" w:rsidRDefault="0067317B">
            <w:pPr>
              <w:spacing w:line="309" w:lineRule="exact"/>
              <w:jc w:val="center"/>
              <w:rPr>
                <w:sz w:val="20"/>
                <w:szCs w:val="20"/>
              </w:rPr>
            </w:pPr>
            <w:r>
              <w:rPr>
                <w:rFonts w:eastAsia="Times New Roman"/>
                <w:w w:val="99"/>
                <w:sz w:val="28"/>
                <w:szCs w:val="28"/>
              </w:rPr>
              <w:t>Ежедневно</w:t>
            </w:r>
          </w:p>
        </w:tc>
        <w:tc>
          <w:tcPr>
            <w:tcW w:w="2700" w:type="dxa"/>
            <w:tcBorders>
              <w:right w:val="single" w:sz="8" w:space="0" w:color="auto"/>
            </w:tcBorders>
            <w:vAlign w:val="bottom"/>
          </w:tcPr>
          <w:p w:rsidR="00330AFF" w:rsidRDefault="0067317B">
            <w:pPr>
              <w:spacing w:line="309" w:lineRule="exact"/>
              <w:jc w:val="center"/>
              <w:rPr>
                <w:sz w:val="20"/>
                <w:szCs w:val="20"/>
              </w:rPr>
            </w:pPr>
            <w:r>
              <w:rPr>
                <w:rFonts w:eastAsia="Times New Roman"/>
                <w:w w:val="99"/>
                <w:sz w:val="28"/>
                <w:szCs w:val="28"/>
              </w:rPr>
              <w:t>Члены комиссии</w:t>
            </w:r>
          </w:p>
        </w:tc>
        <w:tc>
          <w:tcPr>
            <w:tcW w:w="200" w:type="dxa"/>
            <w:vAlign w:val="bottom"/>
          </w:tcPr>
          <w:p w:rsidR="00330AFF" w:rsidRDefault="00330AFF">
            <w:pPr>
              <w:rPr>
                <w:sz w:val="24"/>
                <w:szCs w:val="24"/>
              </w:rPr>
            </w:pPr>
          </w:p>
        </w:tc>
      </w:tr>
      <w:tr w:rsidR="00330AFF">
        <w:trPr>
          <w:trHeight w:val="325"/>
        </w:trPr>
        <w:tc>
          <w:tcPr>
            <w:tcW w:w="640" w:type="dxa"/>
            <w:tcBorders>
              <w:left w:val="single" w:sz="8" w:space="0" w:color="auto"/>
              <w:bottom w:val="single" w:sz="8" w:space="0" w:color="auto"/>
              <w:right w:val="single" w:sz="8" w:space="0" w:color="auto"/>
            </w:tcBorders>
            <w:vAlign w:val="bottom"/>
          </w:tcPr>
          <w:p w:rsidR="00330AFF" w:rsidRDefault="00330AFF">
            <w:pPr>
              <w:rPr>
                <w:sz w:val="24"/>
                <w:szCs w:val="24"/>
              </w:rPr>
            </w:pPr>
          </w:p>
        </w:tc>
        <w:tc>
          <w:tcPr>
            <w:tcW w:w="4460" w:type="dxa"/>
            <w:tcBorders>
              <w:bottom w:val="single" w:sz="8" w:space="0" w:color="auto"/>
              <w:right w:val="single" w:sz="8" w:space="0" w:color="auto"/>
            </w:tcBorders>
            <w:vAlign w:val="bottom"/>
          </w:tcPr>
          <w:p w:rsidR="00330AFF" w:rsidRDefault="0067317B">
            <w:pPr>
              <w:jc w:val="center"/>
              <w:rPr>
                <w:sz w:val="20"/>
                <w:szCs w:val="20"/>
              </w:rPr>
            </w:pPr>
            <w:r>
              <w:rPr>
                <w:rFonts w:eastAsia="Times New Roman"/>
                <w:w w:val="99"/>
                <w:sz w:val="28"/>
                <w:szCs w:val="28"/>
              </w:rPr>
              <w:t>соответствии с рационом питания</w:t>
            </w:r>
          </w:p>
        </w:tc>
        <w:tc>
          <w:tcPr>
            <w:tcW w:w="1980" w:type="dxa"/>
            <w:tcBorders>
              <w:bottom w:val="single" w:sz="8" w:space="0" w:color="auto"/>
              <w:right w:val="single" w:sz="8" w:space="0" w:color="auto"/>
            </w:tcBorders>
            <w:vAlign w:val="bottom"/>
          </w:tcPr>
          <w:p w:rsidR="00330AFF" w:rsidRDefault="00330AFF">
            <w:pPr>
              <w:rPr>
                <w:sz w:val="24"/>
                <w:szCs w:val="24"/>
              </w:rPr>
            </w:pPr>
          </w:p>
        </w:tc>
        <w:tc>
          <w:tcPr>
            <w:tcW w:w="2700" w:type="dxa"/>
            <w:tcBorders>
              <w:bottom w:val="single" w:sz="8" w:space="0" w:color="auto"/>
              <w:right w:val="single" w:sz="8" w:space="0" w:color="auto"/>
            </w:tcBorders>
            <w:vAlign w:val="bottom"/>
          </w:tcPr>
          <w:p w:rsidR="00330AFF" w:rsidRDefault="00330AFF">
            <w:pPr>
              <w:rPr>
                <w:sz w:val="24"/>
                <w:szCs w:val="24"/>
              </w:rPr>
            </w:pPr>
          </w:p>
        </w:tc>
        <w:tc>
          <w:tcPr>
            <w:tcW w:w="200" w:type="dxa"/>
            <w:vAlign w:val="bottom"/>
          </w:tcPr>
          <w:p w:rsidR="00330AFF" w:rsidRDefault="00330AFF">
            <w:pPr>
              <w:rPr>
                <w:sz w:val="24"/>
                <w:szCs w:val="24"/>
              </w:rPr>
            </w:pPr>
          </w:p>
        </w:tc>
      </w:tr>
      <w:tr w:rsidR="00330AFF">
        <w:trPr>
          <w:trHeight w:val="308"/>
        </w:trPr>
        <w:tc>
          <w:tcPr>
            <w:tcW w:w="640" w:type="dxa"/>
            <w:tcBorders>
              <w:left w:val="single" w:sz="8" w:space="0" w:color="auto"/>
              <w:right w:val="single" w:sz="8" w:space="0" w:color="auto"/>
            </w:tcBorders>
            <w:vAlign w:val="bottom"/>
          </w:tcPr>
          <w:p w:rsidR="00330AFF" w:rsidRDefault="0067317B">
            <w:pPr>
              <w:spacing w:line="308" w:lineRule="exact"/>
              <w:jc w:val="center"/>
              <w:rPr>
                <w:sz w:val="20"/>
                <w:szCs w:val="20"/>
              </w:rPr>
            </w:pPr>
            <w:r>
              <w:rPr>
                <w:rFonts w:eastAsia="Times New Roman"/>
                <w:w w:val="99"/>
                <w:sz w:val="28"/>
                <w:szCs w:val="28"/>
              </w:rPr>
              <w:t>4</w:t>
            </w:r>
          </w:p>
        </w:tc>
        <w:tc>
          <w:tcPr>
            <w:tcW w:w="4460" w:type="dxa"/>
            <w:tcBorders>
              <w:right w:val="single" w:sz="8" w:space="0" w:color="auto"/>
            </w:tcBorders>
            <w:vAlign w:val="bottom"/>
          </w:tcPr>
          <w:p w:rsidR="00330AFF" w:rsidRDefault="0067317B">
            <w:pPr>
              <w:spacing w:line="308" w:lineRule="exact"/>
              <w:jc w:val="center"/>
              <w:rPr>
                <w:sz w:val="20"/>
                <w:szCs w:val="20"/>
              </w:rPr>
            </w:pPr>
            <w:r>
              <w:rPr>
                <w:rFonts w:eastAsia="Times New Roman"/>
                <w:w w:val="99"/>
                <w:sz w:val="28"/>
                <w:szCs w:val="28"/>
              </w:rPr>
              <w:t>Контроль сроков реализации</w:t>
            </w:r>
          </w:p>
        </w:tc>
        <w:tc>
          <w:tcPr>
            <w:tcW w:w="1980" w:type="dxa"/>
            <w:tcBorders>
              <w:right w:val="single" w:sz="8" w:space="0" w:color="auto"/>
            </w:tcBorders>
            <w:vAlign w:val="bottom"/>
          </w:tcPr>
          <w:p w:rsidR="00330AFF" w:rsidRDefault="0067317B">
            <w:pPr>
              <w:spacing w:line="308" w:lineRule="exact"/>
              <w:jc w:val="center"/>
              <w:rPr>
                <w:sz w:val="20"/>
                <w:szCs w:val="20"/>
              </w:rPr>
            </w:pPr>
            <w:r>
              <w:rPr>
                <w:rFonts w:eastAsia="Times New Roman"/>
                <w:w w:val="99"/>
                <w:sz w:val="28"/>
                <w:szCs w:val="28"/>
              </w:rPr>
              <w:t>1 раз в месяц</w:t>
            </w:r>
          </w:p>
        </w:tc>
        <w:tc>
          <w:tcPr>
            <w:tcW w:w="2700" w:type="dxa"/>
            <w:tcBorders>
              <w:right w:val="single" w:sz="8" w:space="0" w:color="auto"/>
            </w:tcBorders>
            <w:vAlign w:val="bottom"/>
          </w:tcPr>
          <w:p w:rsidR="00330AFF" w:rsidRDefault="0067317B">
            <w:pPr>
              <w:spacing w:line="308" w:lineRule="exact"/>
              <w:jc w:val="center"/>
              <w:rPr>
                <w:sz w:val="20"/>
                <w:szCs w:val="20"/>
              </w:rPr>
            </w:pPr>
            <w:r>
              <w:rPr>
                <w:rFonts w:eastAsia="Times New Roman"/>
                <w:w w:val="99"/>
                <w:sz w:val="28"/>
                <w:szCs w:val="28"/>
              </w:rPr>
              <w:t>Члены комиссии</w:t>
            </w:r>
          </w:p>
        </w:tc>
        <w:tc>
          <w:tcPr>
            <w:tcW w:w="200" w:type="dxa"/>
            <w:vAlign w:val="bottom"/>
          </w:tcPr>
          <w:p w:rsidR="00330AFF" w:rsidRDefault="00330AFF">
            <w:pPr>
              <w:rPr>
                <w:sz w:val="24"/>
                <w:szCs w:val="24"/>
              </w:rPr>
            </w:pPr>
          </w:p>
        </w:tc>
      </w:tr>
      <w:tr w:rsidR="00330AFF">
        <w:trPr>
          <w:trHeight w:val="322"/>
        </w:trPr>
        <w:tc>
          <w:tcPr>
            <w:tcW w:w="640" w:type="dxa"/>
            <w:tcBorders>
              <w:left w:val="single" w:sz="8" w:space="0" w:color="auto"/>
              <w:right w:val="single" w:sz="8" w:space="0" w:color="auto"/>
            </w:tcBorders>
            <w:vAlign w:val="bottom"/>
          </w:tcPr>
          <w:p w:rsidR="00330AFF" w:rsidRDefault="00330AFF">
            <w:pPr>
              <w:rPr>
                <w:sz w:val="24"/>
                <w:szCs w:val="24"/>
              </w:rPr>
            </w:pPr>
          </w:p>
        </w:tc>
        <w:tc>
          <w:tcPr>
            <w:tcW w:w="4460" w:type="dxa"/>
            <w:tcBorders>
              <w:right w:val="single" w:sz="8" w:space="0" w:color="auto"/>
            </w:tcBorders>
            <w:vAlign w:val="bottom"/>
          </w:tcPr>
          <w:p w:rsidR="00330AFF" w:rsidRDefault="0067317B">
            <w:pPr>
              <w:jc w:val="center"/>
              <w:rPr>
                <w:sz w:val="20"/>
                <w:szCs w:val="20"/>
              </w:rPr>
            </w:pPr>
            <w:r>
              <w:rPr>
                <w:rFonts w:eastAsia="Times New Roman"/>
                <w:sz w:val="28"/>
                <w:szCs w:val="28"/>
              </w:rPr>
              <w:t>продуктов (журнал бракеража</w:t>
            </w:r>
          </w:p>
        </w:tc>
        <w:tc>
          <w:tcPr>
            <w:tcW w:w="1980" w:type="dxa"/>
            <w:tcBorders>
              <w:right w:val="single" w:sz="8" w:space="0" w:color="auto"/>
            </w:tcBorders>
            <w:vAlign w:val="bottom"/>
          </w:tcPr>
          <w:p w:rsidR="00330AFF" w:rsidRDefault="00330AFF">
            <w:pPr>
              <w:rPr>
                <w:sz w:val="24"/>
                <w:szCs w:val="24"/>
              </w:rPr>
            </w:pPr>
          </w:p>
        </w:tc>
        <w:tc>
          <w:tcPr>
            <w:tcW w:w="2700" w:type="dxa"/>
            <w:tcBorders>
              <w:right w:val="single" w:sz="8" w:space="0" w:color="auto"/>
            </w:tcBorders>
            <w:vAlign w:val="bottom"/>
          </w:tcPr>
          <w:p w:rsidR="00330AFF" w:rsidRDefault="00330AFF">
            <w:pPr>
              <w:rPr>
                <w:sz w:val="24"/>
                <w:szCs w:val="24"/>
              </w:rPr>
            </w:pPr>
          </w:p>
        </w:tc>
        <w:tc>
          <w:tcPr>
            <w:tcW w:w="200" w:type="dxa"/>
            <w:vAlign w:val="bottom"/>
          </w:tcPr>
          <w:p w:rsidR="00330AFF" w:rsidRDefault="00330AFF">
            <w:pPr>
              <w:rPr>
                <w:sz w:val="24"/>
                <w:szCs w:val="24"/>
              </w:rPr>
            </w:pPr>
          </w:p>
        </w:tc>
      </w:tr>
      <w:tr w:rsidR="00330AFF">
        <w:trPr>
          <w:trHeight w:val="326"/>
        </w:trPr>
        <w:tc>
          <w:tcPr>
            <w:tcW w:w="640" w:type="dxa"/>
            <w:tcBorders>
              <w:left w:val="single" w:sz="8" w:space="0" w:color="auto"/>
              <w:bottom w:val="single" w:sz="8" w:space="0" w:color="auto"/>
              <w:right w:val="single" w:sz="8" w:space="0" w:color="auto"/>
            </w:tcBorders>
            <w:vAlign w:val="bottom"/>
          </w:tcPr>
          <w:p w:rsidR="00330AFF" w:rsidRDefault="00330AFF">
            <w:pPr>
              <w:rPr>
                <w:sz w:val="24"/>
                <w:szCs w:val="24"/>
              </w:rPr>
            </w:pPr>
          </w:p>
        </w:tc>
        <w:tc>
          <w:tcPr>
            <w:tcW w:w="4460" w:type="dxa"/>
            <w:tcBorders>
              <w:bottom w:val="single" w:sz="8" w:space="0" w:color="auto"/>
              <w:right w:val="single" w:sz="8" w:space="0" w:color="auto"/>
            </w:tcBorders>
            <w:vAlign w:val="bottom"/>
          </w:tcPr>
          <w:p w:rsidR="00330AFF" w:rsidRDefault="0067317B">
            <w:pPr>
              <w:jc w:val="center"/>
              <w:rPr>
                <w:sz w:val="20"/>
                <w:szCs w:val="20"/>
              </w:rPr>
            </w:pPr>
            <w:r>
              <w:rPr>
                <w:rFonts w:eastAsia="Times New Roman"/>
                <w:w w:val="99"/>
                <w:sz w:val="28"/>
                <w:szCs w:val="28"/>
              </w:rPr>
              <w:t>скоропортящихся продуктов)</w:t>
            </w:r>
          </w:p>
        </w:tc>
        <w:tc>
          <w:tcPr>
            <w:tcW w:w="1980" w:type="dxa"/>
            <w:tcBorders>
              <w:bottom w:val="single" w:sz="8" w:space="0" w:color="auto"/>
              <w:right w:val="single" w:sz="8" w:space="0" w:color="auto"/>
            </w:tcBorders>
            <w:vAlign w:val="bottom"/>
          </w:tcPr>
          <w:p w:rsidR="00330AFF" w:rsidRDefault="00330AFF">
            <w:pPr>
              <w:rPr>
                <w:sz w:val="24"/>
                <w:szCs w:val="24"/>
              </w:rPr>
            </w:pPr>
          </w:p>
        </w:tc>
        <w:tc>
          <w:tcPr>
            <w:tcW w:w="2700" w:type="dxa"/>
            <w:tcBorders>
              <w:bottom w:val="single" w:sz="8" w:space="0" w:color="auto"/>
              <w:right w:val="single" w:sz="8" w:space="0" w:color="auto"/>
            </w:tcBorders>
            <w:vAlign w:val="bottom"/>
          </w:tcPr>
          <w:p w:rsidR="00330AFF" w:rsidRDefault="00330AFF">
            <w:pPr>
              <w:rPr>
                <w:sz w:val="24"/>
                <w:szCs w:val="24"/>
              </w:rPr>
            </w:pPr>
          </w:p>
        </w:tc>
        <w:tc>
          <w:tcPr>
            <w:tcW w:w="200" w:type="dxa"/>
            <w:vAlign w:val="bottom"/>
          </w:tcPr>
          <w:p w:rsidR="00330AFF" w:rsidRDefault="00330AFF">
            <w:pPr>
              <w:rPr>
                <w:sz w:val="24"/>
                <w:szCs w:val="24"/>
              </w:rPr>
            </w:pPr>
          </w:p>
        </w:tc>
      </w:tr>
      <w:tr w:rsidR="00330AFF">
        <w:trPr>
          <w:trHeight w:val="309"/>
        </w:trPr>
        <w:tc>
          <w:tcPr>
            <w:tcW w:w="640" w:type="dxa"/>
            <w:tcBorders>
              <w:left w:val="single" w:sz="8" w:space="0" w:color="auto"/>
              <w:right w:val="single" w:sz="8" w:space="0" w:color="auto"/>
            </w:tcBorders>
            <w:vAlign w:val="bottom"/>
          </w:tcPr>
          <w:p w:rsidR="00330AFF" w:rsidRDefault="0067317B">
            <w:pPr>
              <w:spacing w:line="309" w:lineRule="exact"/>
              <w:jc w:val="center"/>
              <w:rPr>
                <w:sz w:val="20"/>
                <w:szCs w:val="20"/>
              </w:rPr>
            </w:pPr>
            <w:r>
              <w:rPr>
                <w:rFonts w:eastAsia="Times New Roman"/>
                <w:w w:val="99"/>
                <w:sz w:val="28"/>
                <w:szCs w:val="28"/>
              </w:rPr>
              <w:t>5</w:t>
            </w:r>
          </w:p>
        </w:tc>
        <w:tc>
          <w:tcPr>
            <w:tcW w:w="4460" w:type="dxa"/>
            <w:tcBorders>
              <w:right w:val="single" w:sz="8" w:space="0" w:color="auto"/>
            </w:tcBorders>
            <w:vAlign w:val="bottom"/>
          </w:tcPr>
          <w:p w:rsidR="00330AFF" w:rsidRDefault="0067317B">
            <w:pPr>
              <w:spacing w:line="309" w:lineRule="exact"/>
              <w:jc w:val="center"/>
              <w:rPr>
                <w:sz w:val="20"/>
                <w:szCs w:val="20"/>
              </w:rPr>
            </w:pPr>
            <w:r>
              <w:rPr>
                <w:rFonts w:eastAsia="Times New Roman"/>
                <w:sz w:val="28"/>
                <w:szCs w:val="28"/>
              </w:rPr>
              <w:t>Отслеживание технологии</w:t>
            </w:r>
          </w:p>
        </w:tc>
        <w:tc>
          <w:tcPr>
            <w:tcW w:w="1980" w:type="dxa"/>
            <w:tcBorders>
              <w:right w:val="single" w:sz="8" w:space="0" w:color="auto"/>
            </w:tcBorders>
            <w:vAlign w:val="bottom"/>
          </w:tcPr>
          <w:p w:rsidR="00330AFF" w:rsidRDefault="0067317B">
            <w:pPr>
              <w:spacing w:line="309" w:lineRule="exact"/>
              <w:jc w:val="center"/>
              <w:rPr>
                <w:sz w:val="20"/>
                <w:szCs w:val="20"/>
              </w:rPr>
            </w:pPr>
            <w:r>
              <w:rPr>
                <w:rFonts w:eastAsia="Times New Roman"/>
                <w:sz w:val="28"/>
                <w:szCs w:val="28"/>
              </w:rPr>
              <w:t>1раз в неделю</w:t>
            </w:r>
          </w:p>
        </w:tc>
        <w:tc>
          <w:tcPr>
            <w:tcW w:w="2700" w:type="dxa"/>
            <w:tcBorders>
              <w:right w:val="single" w:sz="8" w:space="0" w:color="auto"/>
            </w:tcBorders>
            <w:vAlign w:val="bottom"/>
          </w:tcPr>
          <w:p w:rsidR="00330AFF" w:rsidRDefault="0067317B">
            <w:pPr>
              <w:spacing w:line="309" w:lineRule="exact"/>
              <w:jc w:val="center"/>
              <w:rPr>
                <w:sz w:val="20"/>
                <w:szCs w:val="20"/>
              </w:rPr>
            </w:pPr>
            <w:r>
              <w:rPr>
                <w:rFonts w:eastAsia="Times New Roman"/>
                <w:w w:val="99"/>
                <w:sz w:val="28"/>
                <w:szCs w:val="28"/>
              </w:rPr>
              <w:t>Члены комиссии</w:t>
            </w:r>
          </w:p>
        </w:tc>
        <w:tc>
          <w:tcPr>
            <w:tcW w:w="200" w:type="dxa"/>
            <w:vAlign w:val="bottom"/>
          </w:tcPr>
          <w:p w:rsidR="00330AFF" w:rsidRDefault="00330AFF">
            <w:pPr>
              <w:rPr>
                <w:sz w:val="24"/>
                <w:szCs w:val="24"/>
              </w:rPr>
            </w:pPr>
          </w:p>
        </w:tc>
      </w:tr>
      <w:tr w:rsidR="00330AFF">
        <w:trPr>
          <w:trHeight w:val="322"/>
        </w:trPr>
        <w:tc>
          <w:tcPr>
            <w:tcW w:w="640" w:type="dxa"/>
            <w:tcBorders>
              <w:left w:val="single" w:sz="8" w:space="0" w:color="auto"/>
              <w:right w:val="single" w:sz="8" w:space="0" w:color="auto"/>
            </w:tcBorders>
            <w:vAlign w:val="bottom"/>
          </w:tcPr>
          <w:p w:rsidR="00330AFF" w:rsidRDefault="00330AFF">
            <w:pPr>
              <w:rPr>
                <w:sz w:val="24"/>
                <w:szCs w:val="24"/>
              </w:rPr>
            </w:pPr>
          </w:p>
        </w:tc>
        <w:tc>
          <w:tcPr>
            <w:tcW w:w="4460" w:type="dxa"/>
            <w:tcBorders>
              <w:right w:val="single" w:sz="8" w:space="0" w:color="auto"/>
            </w:tcBorders>
            <w:vAlign w:val="bottom"/>
          </w:tcPr>
          <w:p w:rsidR="00330AFF" w:rsidRDefault="0067317B">
            <w:pPr>
              <w:jc w:val="center"/>
              <w:rPr>
                <w:sz w:val="20"/>
                <w:szCs w:val="20"/>
              </w:rPr>
            </w:pPr>
            <w:r>
              <w:rPr>
                <w:rFonts w:eastAsia="Times New Roman"/>
                <w:w w:val="99"/>
                <w:sz w:val="28"/>
                <w:szCs w:val="28"/>
              </w:rPr>
              <w:t>приготовления, закладки</w:t>
            </w:r>
          </w:p>
        </w:tc>
        <w:tc>
          <w:tcPr>
            <w:tcW w:w="1980" w:type="dxa"/>
            <w:tcBorders>
              <w:right w:val="single" w:sz="8" w:space="0" w:color="auto"/>
            </w:tcBorders>
            <w:vAlign w:val="bottom"/>
          </w:tcPr>
          <w:p w:rsidR="00330AFF" w:rsidRDefault="00330AFF">
            <w:pPr>
              <w:rPr>
                <w:sz w:val="24"/>
                <w:szCs w:val="24"/>
              </w:rPr>
            </w:pPr>
          </w:p>
        </w:tc>
        <w:tc>
          <w:tcPr>
            <w:tcW w:w="2700" w:type="dxa"/>
            <w:tcBorders>
              <w:right w:val="single" w:sz="8" w:space="0" w:color="auto"/>
            </w:tcBorders>
            <w:vAlign w:val="bottom"/>
          </w:tcPr>
          <w:p w:rsidR="00330AFF" w:rsidRDefault="00330AFF">
            <w:pPr>
              <w:rPr>
                <w:sz w:val="24"/>
                <w:szCs w:val="24"/>
              </w:rPr>
            </w:pPr>
          </w:p>
        </w:tc>
        <w:tc>
          <w:tcPr>
            <w:tcW w:w="200" w:type="dxa"/>
            <w:vAlign w:val="bottom"/>
          </w:tcPr>
          <w:p w:rsidR="00330AFF" w:rsidRDefault="00330AFF">
            <w:pPr>
              <w:rPr>
                <w:sz w:val="24"/>
                <w:szCs w:val="24"/>
              </w:rPr>
            </w:pPr>
          </w:p>
        </w:tc>
      </w:tr>
      <w:tr w:rsidR="00330AFF">
        <w:trPr>
          <w:trHeight w:val="325"/>
        </w:trPr>
        <w:tc>
          <w:tcPr>
            <w:tcW w:w="640" w:type="dxa"/>
            <w:tcBorders>
              <w:left w:val="single" w:sz="8" w:space="0" w:color="auto"/>
              <w:bottom w:val="single" w:sz="8" w:space="0" w:color="auto"/>
              <w:right w:val="single" w:sz="8" w:space="0" w:color="auto"/>
            </w:tcBorders>
            <w:vAlign w:val="bottom"/>
          </w:tcPr>
          <w:p w:rsidR="00330AFF" w:rsidRDefault="00330AFF">
            <w:pPr>
              <w:rPr>
                <w:sz w:val="24"/>
                <w:szCs w:val="24"/>
              </w:rPr>
            </w:pPr>
          </w:p>
        </w:tc>
        <w:tc>
          <w:tcPr>
            <w:tcW w:w="4460" w:type="dxa"/>
            <w:tcBorders>
              <w:bottom w:val="single" w:sz="8" w:space="0" w:color="auto"/>
              <w:right w:val="single" w:sz="8" w:space="0" w:color="auto"/>
            </w:tcBorders>
            <w:vAlign w:val="bottom"/>
          </w:tcPr>
          <w:p w:rsidR="00330AFF" w:rsidRDefault="0067317B">
            <w:pPr>
              <w:jc w:val="center"/>
              <w:rPr>
                <w:sz w:val="20"/>
                <w:szCs w:val="20"/>
              </w:rPr>
            </w:pPr>
            <w:r>
              <w:rPr>
                <w:rFonts w:eastAsia="Times New Roman"/>
                <w:sz w:val="28"/>
                <w:szCs w:val="28"/>
              </w:rPr>
              <w:t>продуктов, выхода блюд</w:t>
            </w:r>
          </w:p>
        </w:tc>
        <w:tc>
          <w:tcPr>
            <w:tcW w:w="1980" w:type="dxa"/>
            <w:tcBorders>
              <w:bottom w:val="single" w:sz="8" w:space="0" w:color="auto"/>
              <w:right w:val="single" w:sz="8" w:space="0" w:color="auto"/>
            </w:tcBorders>
            <w:vAlign w:val="bottom"/>
          </w:tcPr>
          <w:p w:rsidR="00330AFF" w:rsidRDefault="00330AFF">
            <w:pPr>
              <w:rPr>
                <w:sz w:val="24"/>
                <w:szCs w:val="24"/>
              </w:rPr>
            </w:pPr>
          </w:p>
        </w:tc>
        <w:tc>
          <w:tcPr>
            <w:tcW w:w="2700" w:type="dxa"/>
            <w:tcBorders>
              <w:bottom w:val="single" w:sz="8" w:space="0" w:color="auto"/>
              <w:right w:val="single" w:sz="8" w:space="0" w:color="auto"/>
            </w:tcBorders>
            <w:vAlign w:val="bottom"/>
          </w:tcPr>
          <w:p w:rsidR="00330AFF" w:rsidRDefault="00330AFF">
            <w:pPr>
              <w:rPr>
                <w:sz w:val="24"/>
                <w:szCs w:val="24"/>
              </w:rPr>
            </w:pPr>
          </w:p>
        </w:tc>
        <w:tc>
          <w:tcPr>
            <w:tcW w:w="200" w:type="dxa"/>
            <w:vAlign w:val="bottom"/>
          </w:tcPr>
          <w:p w:rsidR="00330AFF" w:rsidRDefault="00330AFF">
            <w:pPr>
              <w:rPr>
                <w:sz w:val="24"/>
                <w:szCs w:val="24"/>
              </w:rPr>
            </w:pPr>
          </w:p>
        </w:tc>
      </w:tr>
      <w:tr w:rsidR="00330AFF">
        <w:trPr>
          <w:trHeight w:val="308"/>
        </w:trPr>
        <w:tc>
          <w:tcPr>
            <w:tcW w:w="640" w:type="dxa"/>
            <w:tcBorders>
              <w:left w:val="single" w:sz="8" w:space="0" w:color="auto"/>
              <w:right w:val="single" w:sz="8" w:space="0" w:color="auto"/>
            </w:tcBorders>
            <w:vAlign w:val="bottom"/>
          </w:tcPr>
          <w:p w:rsidR="00330AFF" w:rsidRDefault="0067317B">
            <w:pPr>
              <w:spacing w:line="308" w:lineRule="exact"/>
              <w:jc w:val="center"/>
              <w:rPr>
                <w:sz w:val="20"/>
                <w:szCs w:val="20"/>
              </w:rPr>
            </w:pPr>
            <w:r>
              <w:rPr>
                <w:rFonts w:eastAsia="Times New Roman"/>
                <w:w w:val="99"/>
                <w:sz w:val="28"/>
                <w:szCs w:val="28"/>
              </w:rPr>
              <w:t>6</w:t>
            </w:r>
          </w:p>
        </w:tc>
        <w:tc>
          <w:tcPr>
            <w:tcW w:w="4460" w:type="dxa"/>
            <w:tcBorders>
              <w:right w:val="single" w:sz="8" w:space="0" w:color="auto"/>
            </w:tcBorders>
            <w:vAlign w:val="bottom"/>
          </w:tcPr>
          <w:p w:rsidR="00330AFF" w:rsidRDefault="0067317B">
            <w:pPr>
              <w:spacing w:line="308" w:lineRule="exact"/>
              <w:jc w:val="center"/>
              <w:rPr>
                <w:sz w:val="20"/>
                <w:szCs w:val="20"/>
              </w:rPr>
            </w:pPr>
            <w:r>
              <w:rPr>
                <w:rFonts w:eastAsia="Times New Roman"/>
                <w:w w:val="99"/>
                <w:sz w:val="28"/>
                <w:szCs w:val="28"/>
              </w:rPr>
              <w:t>Контроль</w:t>
            </w:r>
          </w:p>
        </w:tc>
        <w:tc>
          <w:tcPr>
            <w:tcW w:w="1980" w:type="dxa"/>
            <w:tcBorders>
              <w:right w:val="single" w:sz="8" w:space="0" w:color="auto"/>
            </w:tcBorders>
            <w:vAlign w:val="bottom"/>
          </w:tcPr>
          <w:p w:rsidR="00330AFF" w:rsidRDefault="0067317B">
            <w:pPr>
              <w:spacing w:line="308" w:lineRule="exact"/>
              <w:jc w:val="center"/>
              <w:rPr>
                <w:sz w:val="20"/>
                <w:szCs w:val="20"/>
              </w:rPr>
            </w:pPr>
            <w:r>
              <w:rPr>
                <w:rFonts w:eastAsia="Times New Roman"/>
                <w:sz w:val="28"/>
                <w:szCs w:val="28"/>
              </w:rPr>
              <w:t>Постоянно</w:t>
            </w:r>
          </w:p>
        </w:tc>
        <w:tc>
          <w:tcPr>
            <w:tcW w:w="2700" w:type="dxa"/>
            <w:tcBorders>
              <w:right w:val="single" w:sz="8" w:space="0" w:color="auto"/>
            </w:tcBorders>
            <w:vAlign w:val="bottom"/>
          </w:tcPr>
          <w:p w:rsidR="00330AFF" w:rsidRDefault="0067317B">
            <w:pPr>
              <w:spacing w:line="308" w:lineRule="exact"/>
              <w:jc w:val="center"/>
              <w:rPr>
                <w:sz w:val="20"/>
                <w:szCs w:val="20"/>
              </w:rPr>
            </w:pPr>
            <w:r>
              <w:rPr>
                <w:rFonts w:eastAsia="Times New Roman"/>
                <w:sz w:val="28"/>
                <w:szCs w:val="28"/>
              </w:rPr>
              <w:t>Члены комиссии,</w:t>
            </w:r>
          </w:p>
        </w:tc>
        <w:tc>
          <w:tcPr>
            <w:tcW w:w="200" w:type="dxa"/>
            <w:vAlign w:val="bottom"/>
          </w:tcPr>
          <w:p w:rsidR="00330AFF" w:rsidRDefault="00330AFF">
            <w:pPr>
              <w:rPr>
                <w:sz w:val="24"/>
                <w:szCs w:val="24"/>
              </w:rPr>
            </w:pPr>
          </w:p>
        </w:tc>
      </w:tr>
      <w:tr w:rsidR="00330AFF">
        <w:trPr>
          <w:trHeight w:val="324"/>
        </w:trPr>
        <w:tc>
          <w:tcPr>
            <w:tcW w:w="640" w:type="dxa"/>
            <w:tcBorders>
              <w:left w:val="single" w:sz="8" w:space="0" w:color="auto"/>
              <w:right w:val="single" w:sz="8" w:space="0" w:color="auto"/>
            </w:tcBorders>
            <w:vAlign w:val="bottom"/>
          </w:tcPr>
          <w:p w:rsidR="00330AFF" w:rsidRDefault="00330AFF">
            <w:pPr>
              <w:rPr>
                <w:sz w:val="24"/>
                <w:szCs w:val="24"/>
              </w:rPr>
            </w:pPr>
          </w:p>
        </w:tc>
        <w:tc>
          <w:tcPr>
            <w:tcW w:w="4460" w:type="dxa"/>
            <w:tcBorders>
              <w:right w:val="single" w:sz="8" w:space="0" w:color="auto"/>
            </w:tcBorders>
            <w:vAlign w:val="bottom"/>
          </w:tcPr>
          <w:p w:rsidR="00330AFF" w:rsidRDefault="0067317B">
            <w:pPr>
              <w:jc w:val="center"/>
              <w:rPr>
                <w:sz w:val="20"/>
                <w:szCs w:val="20"/>
              </w:rPr>
            </w:pPr>
            <w:r>
              <w:rPr>
                <w:rFonts w:eastAsia="Times New Roman"/>
                <w:sz w:val="28"/>
                <w:szCs w:val="28"/>
              </w:rPr>
              <w:t>санитарно-гигиенического</w:t>
            </w:r>
          </w:p>
        </w:tc>
        <w:tc>
          <w:tcPr>
            <w:tcW w:w="1980" w:type="dxa"/>
            <w:tcBorders>
              <w:right w:val="single" w:sz="8" w:space="0" w:color="auto"/>
            </w:tcBorders>
            <w:vAlign w:val="bottom"/>
          </w:tcPr>
          <w:p w:rsidR="00330AFF" w:rsidRDefault="00330AFF">
            <w:pPr>
              <w:rPr>
                <w:sz w:val="24"/>
                <w:szCs w:val="24"/>
              </w:rPr>
            </w:pPr>
          </w:p>
        </w:tc>
        <w:tc>
          <w:tcPr>
            <w:tcW w:w="2700" w:type="dxa"/>
            <w:tcBorders>
              <w:right w:val="single" w:sz="8" w:space="0" w:color="auto"/>
            </w:tcBorders>
            <w:vAlign w:val="bottom"/>
          </w:tcPr>
          <w:p w:rsidR="00330AFF" w:rsidRDefault="0067317B">
            <w:pPr>
              <w:jc w:val="center"/>
              <w:rPr>
                <w:sz w:val="20"/>
                <w:szCs w:val="20"/>
              </w:rPr>
            </w:pPr>
            <w:r>
              <w:rPr>
                <w:rFonts w:eastAsia="Times New Roman"/>
                <w:sz w:val="28"/>
                <w:szCs w:val="28"/>
              </w:rPr>
              <w:t>мед.работник</w:t>
            </w:r>
          </w:p>
        </w:tc>
        <w:tc>
          <w:tcPr>
            <w:tcW w:w="200" w:type="dxa"/>
            <w:vAlign w:val="bottom"/>
          </w:tcPr>
          <w:p w:rsidR="00330AFF" w:rsidRDefault="00330AFF">
            <w:pPr>
              <w:rPr>
                <w:sz w:val="24"/>
                <w:szCs w:val="24"/>
              </w:rPr>
            </w:pPr>
          </w:p>
        </w:tc>
      </w:tr>
      <w:tr w:rsidR="00330AFF">
        <w:trPr>
          <w:trHeight w:val="325"/>
        </w:trPr>
        <w:tc>
          <w:tcPr>
            <w:tcW w:w="640" w:type="dxa"/>
            <w:tcBorders>
              <w:left w:val="single" w:sz="8" w:space="0" w:color="auto"/>
              <w:bottom w:val="single" w:sz="8" w:space="0" w:color="auto"/>
              <w:right w:val="single" w:sz="8" w:space="0" w:color="auto"/>
            </w:tcBorders>
            <w:vAlign w:val="bottom"/>
          </w:tcPr>
          <w:p w:rsidR="00330AFF" w:rsidRDefault="00330AFF">
            <w:pPr>
              <w:rPr>
                <w:sz w:val="24"/>
                <w:szCs w:val="24"/>
              </w:rPr>
            </w:pPr>
          </w:p>
        </w:tc>
        <w:tc>
          <w:tcPr>
            <w:tcW w:w="4460" w:type="dxa"/>
            <w:tcBorders>
              <w:bottom w:val="single" w:sz="8" w:space="0" w:color="auto"/>
              <w:right w:val="single" w:sz="8" w:space="0" w:color="auto"/>
            </w:tcBorders>
            <w:vAlign w:val="bottom"/>
          </w:tcPr>
          <w:p w:rsidR="00330AFF" w:rsidRDefault="0067317B">
            <w:pPr>
              <w:jc w:val="center"/>
              <w:rPr>
                <w:sz w:val="20"/>
                <w:szCs w:val="20"/>
              </w:rPr>
            </w:pPr>
            <w:r>
              <w:rPr>
                <w:rFonts w:eastAsia="Times New Roman"/>
                <w:w w:val="99"/>
                <w:sz w:val="28"/>
                <w:szCs w:val="28"/>
              </w:rPr>
              <w:t>состояния пищеблока</w:t>
            </w:r>
          </w:p>
        </w:tc>
        <w:tc>
          <w:tcPr>
            <w:tcW w:w="1980" w:type="dxa"/>
            <w:tcBorders>
              <w:bottom w:val="single" w:sz="8" w:space="0" w:color="auto"/>
              <w:right w:val="single" w:sz="8" w:space="0" w:color="auto"/>
            </w:tcBorders>
            <w:vAlign w:val="bottom"/>
          </w:tcPr>
          <w:p w:rsidR="00330AFF" w:rsidRDefault="00330AFF">
            <w:pPr>
              <w:rPr>
                <w:sz w:val="24"/>
                <w:szCs w:val="24"/>
              </w:rPr>
            </w:pPr>
          </w:p>
        </w:tc>
        <w:tc>
          <w:tcPr>
            <w:tcW w:w="2700" w:type="dxa"/>
            <w:tcBorders>
              <w:bottom w:val="single" w:sz="8" w:space="0" w:color="auto"/>
              <w:right w:val="single" w:sz="8" w:space="0" w:color="auto"/>
            </w:tcBorders>
            <w:vAlign w:val="bottom"/>
          </w:tcPr>
          <w:p w:rsidR="00330AFF" w:rsidRDefault="00330AFF">
            <w:pPr>
              <w:rPr>
                <w:sz w:val="24"/>
                <w:szCs w:val="24"/>
              </w:rPr>
            </w:pPr>
          </w:p>
        </w:tc>
        <w:tc>
          <w:tcPr>
            <w:tcW w:w="200" w:type="dxa"/>
            <w:vAlign w:val="bottom"/>
          </w:tcPr>
          <w:p w:rsidR="00330AFF" w:rsidRDefault="00330AFF">
            <w:pPr>
              <w:rPr>
                <w:sz w:val="24"/>
                <w:szCs w:val="24"/>
              </w:rPr>
            </w:pPr>
          </w:p>
        </w:tc>
      </w:tr>
      <w:tr w:rsidR="00330AFF">
        <w:trPr>
          <w:trHeight w:val="308"/>
        </w:trPr>
        <w:tc>
          <w:tcPr>
            <w:tcW w:w="640" w:type="dxa"/>
            <w:tcBorders>
              <w:left w:val="single" w:sz="8" w:space="0" w:color="auto"/>
              <w:right w:val="single" w:sz="8" w:space="0" w:color="auto"/>
            </w:tcBorders>
            <w:vAlign w:val="bottom"/>
          </w:tcPr>
          <w:p w:rsidR="00330AFF" w:rsidRDefault="0067317B">
            <w:pPr>
              <w:spacing w:line="308" w:lineRule="exact"/>
              <w:jc w:val="center"/>
              <w:rPr>
                <w:sz w:val="20"/>
                <w:szCs w:val="20"/>
              </w:rPr>
            </w:pPr>
            <w:r>
              <w:rPr>
                <w:rFonts w:eastAsia="Times New Roman"/>
                <w:w w:val="99"/>
                <w:sz w:val="28"/>
                <w:szCs w:val="28"/>
              </w:rPr>
              <w:t>7</w:t>
            </w:r>
          </w:p>
        </w:tc>
        <w:tc>
          <w:tcPr>
            <w:tcW w:w="4460" w:type="dxa"/>
            <w:tcBorders>
              <w:right w:val="single" w:sz="8" w:space="0" w:color="auto"/>
            </w:tcBorders>
            <w:vAlign w:val="bottom"/>
          </w:tcPr>
          <w:p w:rsidR="00330AFF" w:rsidRDefault="0067317B">
            <w:pPr>
              <w:spacing w:line="308" w:lineRule="exact"/>
              <w:jc w:val="center"/>
              <w:rPr>
                <w:sz w:val="20"/>
                <w:szCs w:val="20"/>
              </w:rPr>
            </w:pPr>
            <w:r>
              <w:rPr>
                <w:rFonts w:eastAsia="Times New Roman"/>
                <w:w w:val="99"/>
                <w:sz w:val="28"/>
                <w:szCs w:val="28"/>
              </w:rPr>
              <w:t>Разъяснительная работа с</w:t>
            </w:r>
          </w:p>
        </w:tc>
        <w:tc>
          <w:tcPr>
            <w:tcW w:w="1980" w:type="dxa"/>
            <w:tcBorders>
              <w:right w:val="single" w:sz="8" w:space="0" w:color="auto"/>
            </w:tcBorders>
            <w:vAlign w:val="bottom"/>
          </w:tcPr>
          <w:p w:rsidR="00330AFF" w:rsidRDefault="0067317B">
            <w:pPr>
              <w:spacing w:line="308" w:lineRule="exact"/>
              <w:jc w:val="center"/>
              <w:rPr>
                <w:sz w:val="20"/>
                <w:szCs w:val="20"/>
              </w:rPr>
            </w:pPr>
            <w:r>
              <w:rPr>
                <w:rFonts w:eastAsia="Times New Roman"/>
                <w:sz w:val="28"/>
                <w:szCs w:val="28"/>
              </w:rPr>
              <w:t>По плану</w:t>
            </w:r>
          </w:p>
        </w:tc>
        <w:tc>
          <w:tcPr>
            <w:tcW w:w="2700" w:type="dxa"/>
            <w:tcBorders>
              <w:right w:val="single" w:sz="8" w:space="0" w:color="auto"/>
            </w:tcBorders>
            <w:vAlign w:val="bottom"/>
          </w:tcPr>
          <w:p w:rsidR="00330AFF" w:rsidRDefault="0067317B">
            <w:pPr>
              <w:spacing w:line="308" w:lineRule="exact"/>
              <w:jc w:val="center"/>
              <w:rPr>
                <w:sz w:val="20"/>
                <w:szCs w:val="20"/>
              </w:rPr>
            </w:pPr>
            <w:r>
              <w:rPr>
                <w:rFonts w:eastAsia="Times New Roman"/>
                <w:sz w:val="28"/>
                <w:szCs w:val="28"/>
              </w:rPr>
              <w:t>Председатель</w:t>
            </w:r>
          </w:p>
        </w:tc>
        <w:tc>
          <w:tcPr>
            <w:tcW w:w="200" w:type="dxa"/>
            <w:vAlign w:val="bottom"/>
          </w:tcPr>
          <w:p w:rsidR="00330AFF" w:rsidRDefault="00330AFF">
            <w:pPr>
              <w:rPr>
                <w:sz w:val="24"/>
                <w:szCs w:val="24"/>
              </w:rPr>
            </w:pPr>
          </w:p>
        </w:tc>
      </w:tr>
      <w:tr w:rsidR="00330AFF">
        <w:trPr>
          <w:trHeight w:val="322"/>
        </w:trPr>
        <w:tc>
          <w:tcPr>
            <w:tcW w:w="640" w:type="dxa"/>
            <w:tcBorders>
              <w:left w:val="single" w:sz="8" w:space="0" w:color="auto"/>
              <w:right w:val="single" w:sz="8" w:space="0" w:color="auto"/>
            </w:tcBorders>
            <w:vAlign w:val="bottom"/>
          </w:tcPr>
          <w:p w:rsidR="00330AFF" w:rsidRDefault="00330AFF">
            <w:pPr>
              <w:rPr>
                <w:sz w:val="24"/>
                <w:szCs w:val="24"/>
              </w:rPr>
            </w:pPr>
          </w:p>
        </w:tc>
        <w:tc>
          <w:tcPr>
            <w:tcW w:w="4460" w:type="dxa"/>
            <w:tcBorders>
              <w:right w:val="single" w:sz="8" w:space="0" w:color="auto"/>
            </w:tcBorders>
            <w:vAlign w:val="bottom"/>
          </w:tcPr>
          <w:p w:rsidR="00330AFF" w:rsidRDefault="0067317B">
            <w:pPr>
              <w:jc w:val="center"/>
              <w:rPr>
                <w:sz w:val="20"/>
                <w:szCs w:val="20"/>
              </w:rPr>
            </w:pPr>
            <w:r>
              <w:rPr>
                <w:rFonts w:eastAsia="Times New Roman"/>
                <w:w w:val="99"/>
                <w:sz w:val="28"/>
                <w:szCs w:val="28"/>
              </w:rPr>
              <w:t>педагогами</w:t>
            </w:r>
          </w:p>
        </w:tc>
        <w:tc>
          <w:tcPr>
            <w:tcW w:w="1980" w:type="dxa"/>
            <w:tcBorders>
              <w:right w:val="single" w:sz="8" w:space="0" w:color="auto"/>
            </w:tcBorders>
            <w:vAlign w:val="bottom"/>
          </w:tcPr>
          <w:p w:rsidR="00330AFF" w:rsidRDefault="0067317B">
            <w:pPr>
              <w:jc w:val="center"/>
              <w:rPr>
                <w:sz w:val="20"/>
                <w:szCs w:val="20"/>
              </w:rPr>
            </w:pPr>
            <w:r>
              <w:rPr>
                <w:rFonts w:eastAsia="Times New Roman"/>
                <w:w w:val="99"/>
                <w:sz w:val="28"/>
                <w:szCs w:val="28"/>
              </w:rPr>
              <w:t>школы</w:t>
            </w:r>
          </w:p>
        </w:tc>
        <w:tc>
          <w:tcPr>
            <w:tcW w:w="2700" w:type="dxa"/>
            <w:tcBorders>
              <w:right w:val="single" w:sz="8" w:space="0" w:color="auto"/>
            </w:tcBorders>
            <w:vAlign w:val="bottom"/>
          </w:tcPr>
          <w:p w:rsidR="00330AFF" w:rsidRDefault="0067317B">
            <w:pPr>
              <w:jc w:val="center"/>
              <w:rPr>
                <w:sz w:val="20"/>
                <w:szCs w:val="20"/>
              </w:rPr>
            </w:pPr>
            <w:r>
              <w:rPr>
                <w:rFonts w:eastAsia="Times New Roman"/>
                <w:w w:val="99"/>
                <w:sz w:val="28"/>
                <w:szCs w:val="28"/>
              </w:rPr>
              <w:t>комиссии,</w:t>
            </w:r>
          </w:p>
        </w:tc>
        <w:tc>
          <w:tcPr>
            <w:tcW w:w="200" w:type="dxa"/>
            <w:vAlign w:val="bottom"/>
          </w:tcPr>
          <w:p w:rsidR="00330AFF" w:rsidRDefault="00330AFF">
            <w:pPr>
              <w:rPr>
                <w:sz w:val="24"/>
                <w:szCs w:val="24"/>
              </w:rPr>
            </w:pPr>
          </w:p>
        </w:tc>
      </w:tr>
      <w:tr w:rsidR="00330AFF">
        <w:trPr>
          <w:trHeight w:val="326"/>
        </w:trPr>
        <w:tc>
          <w:tcPr>
            <w:tcW w:w="640" w:type="dxa"/>
            <w:tcBorders>
              <w:left w:val="single" w:sz="8" w:space="0" w:color="auto"/>
              <w:bottom w:val="single" w:sz="8" w:space="0" w:color="auto"/>
              <w:right w:val="single" w:sz="8" w:space="0" w:color="auto"/>
            </w:tcBorders>
            <w:vAlign w:val="bottom"/>
          </w:tcPr>
          <w:p w:rsidR="00330AFF" w:rsidRDefault="00330AFF">
            <w:pPr>
              <w:rPr>
                <w:sz w:val="24"/>
                <w:szCs w:val="24"/>
              </w:rPr>
            </w:pPr>
          </w:p>
        </w:tc>
        <w:tc>
          <w:tcPr>
            <w:tcW w:w="4460" w:type="dxa"/>
            <w:tcBorders>
              <w:bottom w:val="single" w:sz="8" w:space="0" w:color="auto"/>
              <w:right w:val="single" w:sz="8" w:space="0" w:color="auto"/>
            </w:tcBorders>
            <w:vAlign w:val="bottom"/>
          </w:tcPr>
          <w:p w:rsidR="00330AFF" w:rsidRDefault="00330AFF">
            <w:pPr>
              <w:rPr>
                <w:sz w:val="24"/>
                <w:szCs w:val="24"/>
              </w:rPr>
            </w:pPr>
          </w:p>
        </w:tc>
        <w:tc>
          <w:tcPr>
            <w:tcW w:w="1980" w:type="dxa"/>
            <w:tcBorders>
              <w:bottom w:val="single" w:sz="8" w:space="0" w:color="auto"/>
              <w:right w:val="single" w:sz="8" w:space="0" w:color="auto"/>
            </w:tcBorders>
            <w:vAlign w:val="bottom"/>
          </w:tcPr>
          <w:p w:rsidR="00330AFF" w:rsidRDefault="00330AFF">
            <w:pPr>
              <w:rPr>
                <w:sz w:val="24"/>
                <w:szCs w:val="24"/>
              </w:rPr>
            </w:pPr>
          </w:p>
        </w:tc>
        <w:tc>
          <w:tcPr>
            <w:tcW w:w="2700" w:type="dxa"/>
            <w:tcBorders>
              <w:bottom w:val="single" w:sz="8" w:space="0" w:color="auto"/>
              <w:right w:val="single" w:sz="8" w:space="0" w:color="auto"/>
            </w:tcBorders>
            <w:vAlign w:val="bottom"/>
          </w:tcPr>
          <w:p w:rsidR="00330AFF" w:rsidRDefault="0067317B">
            <w:pPr>
              <w:jc w:val="center"/>
              <w:rPr>
                <w:sz w:val="20"/>
                <w:szCs w:val="20"/>
              </w:rPr>
            </w:pPr>
            <w:r>
              <w:rPr>
                <w:rFonts w:eastAsia="Times New Roman"/>
                <w:sz w:val="28"/>
                <w:szCs w:val="28"/>
              </w:rPr>
              <w:t>мед.работник</w:t>
            </w:r>
          </w:p>
        </w:tc>
        <w:tc>
          <w:tcPr>
            <w:tcW w:w="200" w:type="dxa"/>
            <w:vAlign w:val="bottom"/>
          </w:tcPr>
          <w:p w:rsidR="00330AFF" w:rsidRDefault="00330AFF">
            <w:pPr>
              <w:rPr>
                <w:sz w:val="24"/>
                <w:szCs w:val="24"/>
              </w:rPr>
            </w:pPr>
          </w:p>
        </w:tc>
      </w:tr>
      <w:tr w:rsidR="00330AFF">
        <w:trPr>
          <w:trHeight w:val="309"/>
        </w:trPr>
        <w:tc>
          <w:tcPr>
            <w:tcW w:w="640" w:type="dxa"/>
            <w:tcBorders>
              <w:left w:val="single" w:sz="8" w:space="0" w:color="auto"/>
              <w:right w:val="single" w:sz="8" w:space="0" w:color="auto"/>
            </w:tcBorders>
            <w:vAlign w:val="bottom"/>
          </w:tcPr>
          <w:p w:rsidR="00330AFF" w:rsidRDefault="0067317B">
            <w:pPr>
              <w:spacing w:line="309" w:lineRule="exact"/>
              <w:jc w:val="center"/>
              <w:rPr>
                <w:sz w:val="20"/>
                <w:szCs w:val="20"/>
              </w:rPr>
            </w:pPr>
            <w:r>
              <w:rPr>
                <w:rFonts w:eastAsia="Times New Roman"/>
                <w:w w:val="99"/>
                <w:sz w:val="28"/>
                <w:szCs w:val="28"/>
              </w:rPr>
              <w:t>8</w:t>
            </w:r>
          </w:p>
        </w:tc>
        <w:tc>
          <w:tcPr>
            <w:tcW w:w="4460" w:type="dxa"/>
            <w:tcBorders>
              <w:right w:val="single" w:sz="8" w:space="0" w:color="auto"/>
            </w:tcBorders>
            <w:vAlign w:val="bottom"/>
          </w:tcPr>
          <w:p w:rsidR="00330AFF" w:rsidRDefault="0067317B">
            <w:pPr>
              <w:spacing w:line="309" w:lineRule="exact"/>
              <w:jc w:val="center"/>
              <w:rPr>
                <w:sz w:val="20"/>
                <w:szCs w:val="20"/>
              </w:rPr>
            </w:pPr>
            <w:r>
              <w:rPr>
                <w:rFonts w:eastAsia="Times New Roman"/>
                <w:w w:val="99"/>
                <w:sz w:val="28"/>
                <w:szCs w:val="28"/>
              </w:rPr>
              <w:t>Работа с родителями:</w:t>
            </w:r>
          </w:p>
        </w:tc>
        <w:tc>
          <w:tcPr>
            <w:tcW w:w="1980" w:type="dxa"/>
            <w:tcBorders>
              <w:right w:val="single" w:sz="8" w:space="0" w:color="auto"/>
            </w:tcBorders>
            <w:vAlign w:val="bottom"/>
          </w:tcPr>
          <w:p w:rsidR="00330AFF" w:rsidRDefault="0067317B">
            <w:pPr>
              <w:spacing w:line="309" w:lineRule="exact"/>
              <w:jc w:val="center"/>
              <w:rPr>
                <w:sz w:val="20"/>
                <w:szCs w:val="20"/>
              </w:rPr>
            </w:pPr>
            <w:r>
              <w:rPr>
                <w:rFonts w:eastAsia="Times New Roman"/>
                <w:sz w:val="28"/>
                <w:szCs w:val="28"/>
              </w:rPr>
              <w:t>По плану</w:t>
            </w:r>
          </w:p>
        </w:tc>
        <w:tc>
          <w:tcPr>
            <w:tcW w:w="2700" w:type="dxa"/>
            <w:tcBorders>
              <w:right w:val="single" w:sz="8" w:space="0" w:color="auto"/>
            </w:tcBorders>
            <w:vAlign w:val="bottom"/>
          </w:tcPr>
          <w:p w:rsidR="00330AFF" w:rsidRDefault="0067317B">
            <w:pPr>
              <w:spacing w:line="309" w:lineRule="exact"/>
              <w:jc w:val="center"/>
              <w:rPr>
                <w:sz w:val="20"/>
                <w:szCs w:val="20"/>
              </w:rPr>
            </w:pPr>
            <w:r>
              <w:rPr>
                <w:rFonts w:eastAsia="Times New Roman"/>
                <w:sz w:val="28"/>
                <w:szCs w:val="28"/>
              </w:rPr>
              <w:t>Председатель</w:t>
            </w:r>
          </w:p>
        </w:tc>
        <w:tc>
          <w:tcPr>
            <w:tcW w:w="200" w:type="dxa"/>
            <w:vAlign w:val="bottom"/>
          </w:tcPr>
          <w:p w:rsidR="00330AFF" w:rsidRDefault="00330AFF">
            <w:pPr>
              <w:rPr>
                <w:sz w:val="24"/>
                <w:szCs w:val="24"/>
              </w:rPr>
            </w:pPr>
          </w:p>
        </w:tc>
      </w:tr>
      <w:tr w:rsidR="00330AFF">
        <w:trPr>
          <w:trHeight w:val="322"/>
        </w:trPr>
        <w:tc>
          <w:tcPr>
            <w:tcW w:w="640" w:type="dxa"/>
            <w:tcBorders>
              <w:left w:val="single" w:sz="8" w:space="0" w:color="auto"/>
              <w:right w:val="single" w:sz="8" w:space="0" w:color="auto"/>
            </w:tcBorders>
            <w:vAlign w:val="bottom"/>
          </w:tcPr>
          <w:p w:rsidR="00330AFF" w:rsidRDefault="00330AFF">
            <w:pPr>
              <w:rPr>
                <w:sz w:val="24"/>
                <w:szCs w:val="24"/>
              </w:rPr>
            </w:pPr>
          </w:p>
        </w:tc>
        <w:tc>
          <w:tcPr>
            <w:tcW w:w="4460" w:type="dxa"/>
            <w:tcBorders>
              <w:right w:val="single" w:sz="8" w:space="0" w:color="auto"/>
            </w:tcBorders>
            <w:vAlign w:val="bottom"/>
          </w:tcPr>
          <w:p w:rsidR="00330AFF" w:rsidRDefault="0067317B">
            <w:pPr>
              <w:jc w:val="center"/>
              <w:rPr>
                <w:sz w:val="20"/>
                <w:szCs w:val="20"/>
              </w:rPr>
            </w:pPr>
            <w:r>
              <w:rPr>
                <w:rFonts w:eastAsia="Times New Roman"/>
                <w:sz w:val="28"/>
                <w:szCs w:val="28"/>
              </w:rPr>
              <w:t>общешкольные родительские и</w:t>
            </w:r>
          </w:p>
        </w:tc>
        <w:tc>
          <w:tcPr>
            <w:tcW w:w="1980" w:type="dxa"/>
            <w:tcBorders>
              <w:right w:val="single" w:sz="8" w:space="0" w:color="auto"/>
            </w:tcBorders>
            <w:vAlign w:val="bottom"/>
          </w:tcPr>
          <w:p w:rsidR="00330AFF" w:rsidRDefault="0067317B">
            <w:pPr>
              <w:jc w:val="center"/>
              <w:rPr>
                <w:sz w:val="20"/>
                <w:szCs w:val="20"/>
              </w:rPr>
            </w:pPr>
            <w:r>
              <w:rPr>
                <w:rFonts w:eastAsia="Times New Roman"/>
                <w:w w:val="99"/>
                <w:sz w:val="28"/>
                <w:szCs w:val="28"/>
              </w:rPr>
              <w:t>школы</w:t>
            </w:r>
          </w:p>
        </w:tc>
        <w:tc>
          <w:tcPr>
            <w:tcW w:w="2700" w:type="dxa"/>
            <w:tcBorders>
              <w:right w:val="single" w:sz="8" w:space="0" w:color="auto"/>
            </w:tcBorders>
            <w:vAlign w:val="bottom"/>
          </w:tcPr>
          <w:p w:rsidR="00330AFF" w:rsidRDefault="0067317B">
            <w:pPr>
              <w:jc w:val="center"/>
              <w:rPr>
                <w:sz w:val="20"/>
                <w:szCs w:val="20"/>
              </w:rPr>
            </w:pPr>
            <w:r>
              <w:rPr>
                <w:rFonts w:eastAsia="Times New Roman"/>
                <w:sz w:val="28"/>
                <w:szCs w:val="28"/>
              </w:rPr>
              <w:t>комиссии</w:t>
            </w:r>
          </w:p>
        </w:tc>
        <w:tc>
          <w:tcPr>
            <w:tcW w:w="200" w:type="dxa"/>
            <w:vAlign w:val="bottom"/>
          </w:tcPr>
          <w:p w:rsidR="00330AFF" w:rsidRDefault="00330AFF">
            <w:pPr>
              <w:rPr>
                <w:sz w:val="24"/>
                <w:szCs w:val="24"/>
              </w:rPr>
            </w:pPr>
          </w:p>
        </w:tc>
      </w:tr>
      <w:tr w:rsidR="00330AFF">
        <w:trPr>
          <w:trHeight w:val="322"/>
        </w:trPr>
        <w:tc>
          <w:tcPr>
            <w:tcW w:w="640" w:type="dxa"/>
            <w:tcBorders>
              <w:left w:val="single" w:sz="8" w:space="0" w:color="auto"/>
              <w:right w:val="single" w:sz="8" w:space="0" w:color="auto"/>
            </w:tcBorders>
            <w:vAlign w:val="bottom"/>
          </w:tcPr>
          <w:p w:rsidR="00330AFF" w:rsidRDefault="00330AFF">
            <w:pPr>
              <w:rPr>
                <w:sz w:val="24"/>
                <w:szCs w:val="24"/>
              </w:rPr>
            </w:pPr>
          </w:p>
        </w:tc>
        <w:tc>
          <w:tcPr>
            <w:tcW w:w="4460" w:type="dxa"/>
            <w:tcBorders>
              <w:right w:val="single" w:sz="8" w:space="0" w:color="auto"/>
            </w:tcBorders>
            <w:vAlign w:val="bottom"/>
          </w:tcPr>
          <w:p w:rsidR="00330AFF" w:rsidRDefault="0067317B">
            <w:pPr>
              <w:jc w:val="center"/>
              <w:rPr>
                <w:sz w:val="20"/>
                <w:szCs w:val="20"/>
              </w:rPr>
            </w:pPr>
            <w:r>
              <w:rPr>
                <w:rFonts w:eastAsia="Times New Roman"/>
                <w:w w:val="99"/>
                <w:sz w:val="28"/>
                <w:szCs w:val="28"/>
              </w:rPr>
              <w:t>классные собрания, пропаганда в</w:t>
            </w:r>
          </w:p>
        </w:tc>
        <w:tc>
          <w:tcPr>
            <w:tcW w:w="1980" w:type="dxa"/>
            <w:tcBorders>
              <w:right w:val="single" w:sz="8" w:space="0" w:color="auto"/>
            </w:tcBorders>
            <w:vAlign w:val="bottom"/>
          </w:tcPr>
          <w:p w:rsidR="00330AFF" w:rsidRDefault="00330AFF">
            <w:pPr>
              <w:rPr>
                <w:sz w:val="24"/>
                <w:szCs w:val="24"/>
              </w:rPr>
            </w:pPr>
          </w:p>
        </w:tc>
        <w:tc>
          <w:tcPr>
            <w:tcW w:w="2700" w:type="dxa"/>
            <w:tcBorders>
              <w:right w:val="single" w:sz="8" w:space="0" w:color="auto"/>
            </w:tcBorders>
            <w:vAlign w:val="bottom"/>
          </w:tcPr>
          <w:p w:rsidR="00330AFF" w:rsidRDefault="00330AFF">
            <w:pPr>
              <w:rPr>
                <w:sz w:val="24"/>
                <w:szCs w:val="24"/>
              </w:rPr>
            </w:pPr>
          </w:p>
        </w:tc>
        <w:tc>
          <w:tcPr>
            <w:tcW w:w="200" w:type="dxa"/>
            <w:vAlign w:val="bottom"/>
          </w:tcPr>
          <w:p w:rsidR="00330AFF" w:rsidRDefault="00330AFF">
            <w:pPr>
              <w:rPr>
                <w:sz w:val="24"/>
                <w:szCs w:val="24"/>
              </w:rPr>
            </w:pPr>
          </w:p>
        </w:tc>
      </w:tr>
      <w:tr w:rsidR="00330AFF">
        <w:trPr>
          <w:trHeight w:val="326"/>
        </w:trPr>
        <w:tc>
          <w:tcPr>
            <w:tcW w:w="640" w:type="dxa"/>
            <w:tcBorders>
              <w:left w:val="single" w:sz="8" w:space="0" w:color="auto"/>
              <w:bottom w:val="single" w:sz="8" w:space="0" w:color="auto"/>
              <w:right w:val="single" w:sz="8" w:space="0" w:color="auto"/>
            </w:tcBorders>
            <w:vAlign w:val="bottom"/>
          </w:tcPr>
          <w:p w:rsidR="00330AFF" w:rsidRDefault="00330AFF">
            <w:pPr>
              <w:rPr>
                <w:sz w:val="24"/>
                <w:szCs w:val="24"/>
              </w:rPr>
            </w:pPr>
          </w:p>
        </w:tc>
        <w:tc>
          <w:tcPr>
            <w:tcW w:w="4460" w:type="dxa"/>
            <w:tcBorders>
              <w:bottom w:val="single" w:sz="8" w:space="0" w:color="auto"/>
              <w:right w:val="single" w:sz="8" w:space="0" w:color="auto"/>
            </w:tcBorders>
            <w:vAlign w:val="bottom"/>
          </w:tcPr>
          <w:p w:rsidR="00330AFF" w:rsidRDefault="0067317B">
            <w:pPr>
              <w:jc w:val="center"/>
              <w:rPr>
                <w:sz w:val="20"/>
                <w:szCs w:val="20"/>
              </w:rPr>
            </w:pPr>
            <w:r>
              <w:rPr>
                <w:rFonts w:eastAsia="Times New Roman"/>
                <w:sz w:val="28"/>
                <w:szCs w:val="28"/>
              </w:rPr>
              <w:t>СМИ, на сайте школы</w:t>
            </w:r>
          </w:p>
        </w:tc>
        <w:tc>
          <w:tcPr>
            <w:tcW w:w="1980" w:type="dxa"/>
            <w:tcBorders>
              <w:bottom w:val="single" w:sz="8" w:space="0" w:color="auto"/>
              <w:right w:val="single" w:sz="8" w:space="0" w:color="auto"/>
            </w:tcBorders>
            <w:vAlign w:val="bottom"/>
          </w:tcPr>
          <w:p w:rsidR="00330AFF" w:rsidRDefault="00330AFF">
            <w:pPr>
              <w:rPr>
                <w:sz w:val="24"/>
                <w:szCs w:val="24"/>
              </w:rPr>
            </w:pPr>
          </w:p>
        </w:tc>
        <w:tc>
          <w:tcPr>
            <w:tcW w:w="2700" w:type="dxa"/>
            <w:tcBorders>
              <w:bottom w:val="single" w:sz="8" w:space="0" w:color="auto"/>
              <w:right w:val="single" w:sz="8" w:space="0" w:color="auto"/>
            </w:tcBorders>
            <w:vAlign w:val="bottom"/>
          </w:tcPr>
          <w:p w:rsidR="00330AFF" w:rsidRDefault="00330AFF">
            <w:pPr>
              <w:rPr>
                <w:sz w:val="24"/>
                <w:szCs w:val="24"/>
              </w:rPr>
            </w:pPr>
          </w:p>
        </w:tc>
        <w:tc>
          <w:tcPr>
            <w:tcW w:w="200" w:type="dxa"/>
            <w:vAlign w:val="bottom"/>
          </w:tcPr>
          <w:p w:rsidR="00330AFF" w:rsidRDefault="00330AFF">
            <w:pPr>
              <w:rPr>
                <w:sz w:val="24"/>
                <w:szCs w:val="24"/>
              </w:rPr>
            </w:pPr>
          </w:p>
        </w:tc>
      </w:tr>
      <w:tr w:rsidR="00330AFF">
        <w:trPr>
          <w:trHeight w:val="308"/>
        </w:trPr>
        <w:tc>
          <w:tcPr>
            <w:tcW w:w="640" w:type="dxa"/>
            <w:tcBorders>
              <w:left w:val="single" w:sz="8" w:space="0" w:color="auto"/>
              <w:right w:val="single" w:sz="8" w:space="0" w:color="auto"/>
            </w:tcBorders>
            <w:vAlign w:val="bottom"/>
          </w:tcPr>
          <w:p w:rsidR="00330AFF" w:rsidRDefault="0067317B">
            <w:pPr>
              <w:spacing w:line="308" w:lineRule="exact"/>
              <w:jc w:val="center"/>
              <w:rPr>
                <w:sz w:val="20"/>
                <w:szCs w:val="20"/>
              </w:rPr>
            </w:pPr>
            <w:r>
              <w:rPr>
                <w:rFonts w:eastAsia="Times New Roman"/>
                <w:w w:val="99"/>
                <w:sz w:val="28"/>
                <w:szCs w:val="28"/>
              </w:rPr>
              <w:t>9</w:t>
            </w:r>
          </w:p>
        </w:tc>
        <w:tc>
          <w:tcPr>
            <w:tcW w:w="4460" w:type="dxa"/>
            <w:tcBorders>
              <w:right w:val="single" w:sz="8" w:space="0" w:color="auto"/>
            </w:tcBorders>
            <w:vAlign w:val="bottom"/>
          </w:tcPr>
          <w:p w:rsidR="00330AFF" w:rsidRDefault="0067317B">
            <w:pPr>
              <w:spacing w:line="308" w:lineRule="exact"/>
              <w:jc w:val="center"/>
              <w:rPr>
                <w:sz w:val="20"/>
                <w:szCs w:val="20"/>
              </w:rPr>
            </w:pPr>
            <w:r>
              <w:rPr>
                <w:rFonts w:eastAsia="Times New Roman"/>
                <w:sz w:val="28"/>
                <w:szCs w:val="28"/>
              </w:rPr>
              <w:t>Отчёт о проделанной работе на</w:t>
            </w:r>
          </w:p>
        </w:tc>
        <w:tc>
          <w:tcPr>
            <w:tcW w:w="1980" w:type="dxa"/>
            <w:tcBorders>
              <w:right w:val="single" w:sz="8" w:space="0" w:color="auto"/>
            </w:tcBorders>
            <w:vAlign w:val="bottom"/>
          </w:tcPr>
          <w:p w:rsidR="00330AFF" w:rsidRDefault="004B6ABC">
            <w:pPr>
              <w:spacing w:line="308" w:lineRule="exact"/>
              <w:jc w:val="center"/>
              <w:rPr>
                <w:sz w:val="20"/>
                <w:szCs w:val="20"/>
              </w:rPr>
            </w:pPr>
            <w:r>
              <w:rPr>
                <w:rFonts w:eastAsia="Times New Roman"/>
                <w:w w:val="99"/>
                <w:sz w:val="28"/>
                <w:szCs w:val="28"/>
              </w:rPr>
              <w:t>Декабрь 2020</w:t>
            </w:r>
            <w:r w:rsidR="0067317B">
              <w:rPr>
                <w:rFonts w:eastAsia="Times New Roman"/>
                <w:w w:val="99"/>
                <w:sz w:val="28"/>
                <w:szCs w:val="28"/>
              </w:rPr>
              <w:t>,</w:t>
            </w:r>
          </w:p>
        </w:tc>
        <w:tc>
          <w:tcPr>
            <w:tcW w:w="2700" w:type="dxa"/>
            <w:tcBorders>
              <w:right w:val="single" w:sz="8" w:space="0" w:color="auto"/>
            </w:tcBorders>
            <w:vAlign w:val="bottom"/>
          </w:tcPr>
          <w:p w:rsidR="00330AFF" w:rsidRDefault="0067317B">
            <w:pPr>
              <w:spacing w:line="308" w:lineRule="exact"/>
              <w:jc w:val="center"/>
              <w:rPr>
                <w:sz w:val="20"/>
                <w:szCs w:val="20"/>
              </w:rPr>
            </w:pPr>
            <w:r>
              <w:rPr>
                <w:rFonts w:eastAsia="Times New Roman"/>
                <w:sz w:val="28"/>
                <w:szCs w:val="28"/>
              </w:rPr>
              <w:t>Председатель</w:t>
            </w:r>
          </w:p>
        </w:tc>
        <w:tc>
          <w:tcPr>
            <w:tcW w:w="200" w:type="dxa"/>
            <w:vAlign w:val="bottom"/>
          </w:tcPr>
          <w:p w:rsidR="00330AFF" w:rsidRDefault="00330AFF">
            <w:pPr>
              <w:rPr>
                <w:sz w:val="24"/>
                <w:szCs w:val="24"/>
              </w:rPr>
            </w:pPr>
          </w:p>
        </w:tc>
      </w:tr>
      <w:tr w:rsidR="00330AFF">
        <w:trPr>
          <w:trHeight w:val="328"/>
        </w:trPr>
        <w:tc>
          <w:tcPr>
            <w:tcW w:w="640" w:type="dxa"/>
            <w:tcBorders>
              <w:left w:val="single" w:sz="8" w:space="0" w:color="auto"/>
              <w:bottom w:val="single" w:sz="8" w:space="0" w:color="auto"/>
              <w:right w:val="single" w:sz="8" w:space="0" w:color="auto"/>
            </w:tcBorders>
            <w:vAlign w:val="bottom"/>
          </w:tcPr>
          <w:p w:rsidR="00330AFF" w:rsidRDefault="00330AFF">
            <w:pPr>
              <w:rPr>
                <w:sz w:val="24"/>
                <w:szCs w:val="24"/>
              </w:rPr>
            </w:pPr>
          </w:p>
        </w:tc>
        <w:tc>
          <w:tcPr>
            <w:tcW w:w="4460" w:type="dxa"/>
            <w:tcBorders>
              <w:bottom w:val="single" w:sz="8" w:space="0" w:color="auto"/>
              <w:right w:val="single" w:sz="8" w:space="0" w:color="auto"/>
            </w:tcBorders>
            <w:vAlign w:val="bottom"/>
          </w:tcPr>
          <w:p w:rsidR="00330AFF" w:rsidRDefault="0067317B">
            <w:pPr>
              <w:jc w:val="center"/>
              <w:rPr>
                <w:sz w:val="20"/>
                <w:szCs w:val="20"/>
              </w:rPr>
            </w:pPr>
            <w:r>
              <w:rPr>
                <w:rFonts w:eastAsia="Times New Roman"/>
                <w:sz w:val="28"/>
                <w:szCs w:val="28"/>
              </w:rPr>
              <w:t>Совете школы</w:t>
            </w:r>
          </w:p>
        </w:tc>
        <w:tc>
          <w:tcPr>
            <w:tcW w:w="1980" w:type="dxa"/>
            <w:tcBorders>
              <w:bottom w:val="single" w:sz="8" w:space="0" w:color="auto"/>
              <w:right w:val="single" w:sz="8" w:space="0" w:color="auto"/>
            </w:tcBorders>
            <w:vAlign w:val="bottom"/>
          </w:tcPr>
          <w:p w:rsidR="00330AFF" w:rsidRDefault="0067317B">
            <w:pPr>
              <w:jc w:val="center"/>
              <w:rPr>
                <w:sz w:val="20"/>
                <w:szCs w:val="20"/>
              </w:rPr>
            </w:pPr>
            <w:r>
              <w:rPr>
                <w:rFonts w:eastAsia="Times New Roman"/>
                <w:w w:val="99"/>
                <w:sz w:val="28"/>
                <w:szCs w:val="28"/>
              </w:rPr>
              <w:t>май 202</w:t>
            </w:r>
            <w:r w:rsidR="004B6ABC">
              <w:rPr>
                <w:rFonts w:eastAsia="Times New Roman"/>
                <w:w w:val="99"/>
                <w:sz w:val="28"/>
                <w:szCs w:val="28"/>
              </w:rPr>
              <w:t>1</w:t>
            </w:r>
          </w:p>
        </w:tc>
        <w:tc>
          <w:tcPr>
            <w:tcW w:w="2700" w:type="dxa"/>
            <w:tcBorders>
              <w:bottom w:val="single" w:sz="8" w:space="0" w:color="auto"/>
              <w:right w:val="single" w:sz="8" w:space="0" w:color="auto"/>
            </w:tcBorders>
            <w:vAlign w:val="bottom"/>
          </w:tcPr>
          <w:p w:rsidR="00330AFF" w:rsidRDefault="0067317B">
            <w:pPr>
              <w:jc w:val="center"/>
              <w:rPr>
                <w:sz w:val="20"/>
                <w:szCs w:val="20"/>
              </w:rPr>
            </w:pPr>
            <w:r>
              <w:rPr>
                <w:rFonts w:eastAsia="Times New Roman"/>
                <w:sz w:val="28"/>
                <w:szCs w:val="28"/>
              </w:rPr>
              <w:t>комиссии</w:t>
            </w:r>
          </w:p>
        </w:tc>
        <w:tc>
          <w:tcPr>
            <w:tcW w:w="200" w:type="dxa"/>
            <w:vAlign w:val="bottom"/>
          </w:tcPr>
          <w:p w:rsidR="00330AFF" w:rsidRDefault="00330AFF">
            <w:pPr>
              <w:rPr>
                <w:sz w:val="24"/>
                <w:szCs w:val="24"/>
              </w:rPr>
            </w:pPr>
          </w:p>
        </w:tc>
      </w:tr>
    </w:tbl>
    <w:p w:rsidR="00330AFF" w:rsidRDefault="00330AFF">
      <w:pPr>
        <w:spacing w:line="200" w:lineRule="exact"/>
        <w:rPr>
          <w:sz w:val="20"/>
          <w:szCs w:val="20"/>
        </w:rPr>
      </w:pPr>
    </w:p>
    <w:p w:rsidR="00330AFF" w:rsidRDefault="00330AFF">
      <w:pPr>
        <w:sectPr w:rsidR="00330AFF">
          <w:pgSz w:w="11900" w:h="16841"/>
          <w:pgMar w:top="1070" w:right="829" w:bottom="65" w:left="1100" w:header="0" w:footer="0" w:gutter="0"/>
          <w:cols w:space="720" w:equalWidth="0">
            <w:col w:w="9980"/>
          </w:cols>
        </w:sect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200" w:lineRule="exact"/>
        <w:rPr>
          <w:sz w:val="20"/>
          <w:szCs w:val="20"/>
        </w:rPr>
      </w:pPr>
    </w:p>
    <w:p w:rsidR="00330AFF" w:rsidRDefault="00330AFF">
      <w:pPr>
        <w:spacing w:line="397" w:lineRule="exact"/>
        <w:rPr>
          <w:sz w:val="20"/>
          <w:szCs w:val="20"/>
        </w:rPr>
      </w:pPr>
    </w:p>
    <w:p w:rsidR="00330AFF" w:rsidRDefault="0067317B">
      <w:pPr>
        <w:spacing w:line="322" w:lineRule="exact"/>
        <w:ind w:left="9840"/>
        <w:rPr>
          <w:sz w:val="20"/>
          <w:szCs w:val="20"/>
        </w:rPr>
      </w:pPr>
      <w:r>
        <w:rPr>
          <w:rFonts w:ascii="Arial Unicode MS" w:eastAsia="Arial Unicode MS" w:hAnsi="Arial Unicode MS" w:cs="Arial Unicode MS"/>
          <w:sz w:val="24"/>
          <w:szCs w:val="24"/>
        </w:rPr>
        <w:t>5</w:t>
      </w:r>
    </w:p>
    <w:sectPr w:rsidR="00330AFF" w:rsidSect="00330AFF">
      <w:type w:val="continuous"/>
      <w:pgSz w:w="11900" w:h="16841"/>
      <w:pgMar w:top="1070" w:right="829" w:bottom="65" w:left="1100" w:header="0" w:footer="0" w:gutter="0"/>
      <w:cols w:space="720" w:equalWidth="0">
        <w:col w:w="998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4D4" w:rsidRDefault="007004D4" w:rsidP="004B6ABC">
      <w:r>
        <w:separator/>
      </w:r>
    </w:p>
  </w:endnote>
  <w:endnote w:type="continuationSeparator" w:id="0">
    <w:p w:rsidR="007004D4" w:rsidRDefault="007004D4" w:rsidP="004B6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4D4" w:rsidRDefault="007004D4" w:rsidP="004B6ABC">
      <w:r>
        <w:separator/>
      </w:r>
    </w:p>
  </w:footnote>
  <w:footnote w:type="continuationSeparator" w:id="0">
    <w:p w:rsidR="007004D4" w:rsidRDefault="007004D4" w:rsidP="004B6A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991C3744"/>
    <w:lvl w:ilvl="0" w:tplc="981AB96E">
      <w:start w:val="2"/>
      <w:numFmt w:val="decimal"/>
      <w:lvlText w:val="%1."/>
      <w:lvlJc w:val="left"/>
    </w:lvl>
    <w:lvl w:ilvl="1" w:tplc="492442D2">
      <w:numFmt w:val="decimal"/>
      <w:lvlText w:val=""/>
      <w:lvlJc w:val="left"/>
    </w:lvl>
    <w:lvl w:ilvl="2" w:tplc="F9F6E5A4">
      <w:numFmt w:val="decimal"/>
      <w:lvlText w:val=""/>
      <w:lvlJc w:val="left"/>
    </w:lvl>
    <w:lvl w:ilvl="3" w:tplc="6FA6B704">
      <w:numFmt w:val="decimal"/>
      <w:lvlText w:val=""/>
      <w:lvlJc w:val="left"/>
    </w:lvl>
    <w:lvl w:ilvl="4" w:tplc="9872D5D6">
      <w:numFmt w:val="decimal"/>
      <w:lvlText w:val=""/>
      <w:lvlJc w:val="left"/>
    </w:lvl>
    <w:lvl w:ilvl="5" w:tplc="190E795A">
      <w:numFmt w:val="decimal"/>
      <w:lvlText w:val=""/>
      <w:lvlJc w:val="left"/>
    </w:lvl>
    <w:lvl w:ilvl="6" w:tplc="0AE2C2AA">
      <w:numFmt w:val="decimal"/>
      <w:lvlText w:val=""/>
      <w:lvlJc w:val="left"/>
    </w:lvl>
    <w:lvl w:ilvl="7" w:tplc="A91E6998">
      <w:numFmt w:val="decimal"/>
      <w:lvlText w:val=""/>
      <w:lvlJc w:val="left"/>
    </w:lvl>
    <w:lvl w:ilvl="8" w:tplc="6BF033EA">
      <w:numFmt w:val="decimal"/>
      <w:lvlText w:val=""/>
      <w:lvlJc w:val="left"/>
    </w:lvl>
  </w:abstractNum>
  <w:abstractNum w:abstractNumId="1">
    <w:nsid w:val="00000BB3"/>
    <w:multiLevelType w:val="hybridMultilevel"/>
    <w:tmpl w:val="E48C8074"/>
    <w:lvl w:ilvl="0" w:tplc="708E92D6">
      <w:start w:val="3"/>
      <w:numFmt w:val="decimal"/>
      <w:lvlText w:val="%1."/>
      <w:lvlJc w:val="left"/>
    </w:lvl>
    <w:lvl w:ilvl="1" w:tplc="86804002">
      <w:numFmt w:val="decimal"/>
      <w:lvlText w:val=""/>
      <w:lvlJc w:val="left"/>
    </w:lvl>
    <w:lvl w:ilvl="2" w:tplc="19BEEE26">
      <w:numFmt w:val="decimal"/>
      <w:lvlText w:val=""/>
      <w:lvlJc w:val="left"/>
    </w:lvl>
    <w:lvl w:ilvl="3" w:tplc="CEA4F1FC">
      <w:numFmt w:val="decimal"/>
      <w:lvlText w:val=""/>
      <w:lvlJc w:val="left"/>
    </w:lvl>
    <w:lvl w:ilvl="4" w:tplc="185855AA">
      <w:numFmt w:val="decimal"/>
      <w:lvlText w:val=""/>
      <w:lvlJc w:val="left"/>
    </w:lvl>
    <w:lvl w:ilvl="5" w:tplc="C2C44D40">
      <w:numFmt w:val="decimal"/>
      <w:lvlText w:val=""/>
      <w:lvlJc w:val="left"/>
    </w:lvl>
    <w:lvl w:ilvl="6" w:tplc="FAFE792C">
      <w:numFmt w:val="decimal"/>
      <w:lvlText w:val=""/>
      <w:lvlJc w:val="left"/>
    </w:lvl>
    <w:lvl w:ilvl="7" w:tplc="ED92A8FE">
      <w:numFmt w:val="decimal"/>
      <w:lvlText w:val=""/>
      <w:lvlJc w:val="left"/>
    </w:lvl>
    <w:lvl w:ilvl="8" w:tplc="BC348DE8">
      <w:numFmt w:val="decimal"/>
      <w:lvlText w:val=""/>
      <w:lvlJc w:val="left"/>
    </w:lvl>
  </w:abstractNum>
  <w:abstractNum w:abstractNumId="2">
    <w:nsid w:val="000012DB"/>
    <w:multiLevelType w:val="hybridMultilevel"/>
    <w:tmpl w:val="5C9E9046"/>
    <w:lvl w:ilvl="0" w:tplc="4052FAD0">
      <w:start w:val="5"/>
      <w:numFmt w:val="decimal"/>
      <w:lvlText w:val="%1."/>
      <w:lvlJc w:val="left"/>
    </w:lvl>
    <w:lvl w:ilvl="1" w:tplc="B5864428">
      <w:numFmt w:val="decimal"/>
      <w:lvlText w:val=""/>
      <w:lvlJc w:val="left"/>
    </w:lvl>
    <w:lvl w:ilvl="2" w:tplc="33829042">
      <w:numFmt w:val="decimal"/>
      <w:lvlText w:val=""/>
      <w:lvlJc w:val="left"/>
    </w:lvl>
    <w:lvl w:ilvl="3" w:tplc="CF64B2A2">
      <w:numFmt w:val="decimal"/>
      <w:lvlText w:val=""/>
      <w:lvlJc w:val="left"/>
    </w:lvl>
    <w:lvl w:ilvl="4" w:tplc="9D6247EC">
      <w:numFmt w:val="decimal"/>
      <w:lvlText w:val=""/>
      <w:lvlJc w:val="left"/>
    </w:lvl>
    <w:lvl w:ilvl="5" w:tplc="7B0C19EC">
      <w:numFmt w:val="decimal"/>
      <w:lvlText w:val=""/>
      <w:lvlJc w:val="left"/>
    </w:lvl>
    <w:lvl w:ilvl="6" w:tplc="D4789D18">
      <w:numFmt w:val="decimal"/>
      <w:lvlText w:val=""/>
      <w:lvlJc w:val="left"/>
    </w:lvl>
    <w:lvl w:ilvl="7" w:tplc="3606EFA4">
      <w:numFmt w:val="decimal"/>
      <w:lvlText w:val=""/>
      <w:lvlJc w:val="left"/>
    </w:lvl>
    <w:lvl w:ilvl="8" w:tplc="21DA09F4">
      <w:numFmt w:val="decimal"/>
      <w:lvlText w:val=""/>
      <w:lvlJc w:val="left"/>
    </w:lvl>
  </w:abstractNum>
  <w:abstractNum w:abstractNumId="3">
    <w:nsid w:val="0000153C"/>
    <w:multiLevelType w:val="hybridMultilevel"/>
    <w:tmpl w:val="2D825662"/>
    <w:lvl w:ilvl="0" w:tplc="5F2C746C">
      <w:start w:val="1"/>
      <w:numFmt w:val="bullet"/>
      <w:lvlText w:val="-"/>
      <w:lvlJc w:val="left"/>
    </w:lvl>
    <w:lvl w:ilvl="1" w:tplc="CFA68AF0">
      <w:start w:val="6"/>
      <w:numFmt w:val="decimal"/>
      <w:lvlText w:val="%2."/>
      <w:lvlJc w:val="left"/>
    </w:lvl>
    <w:lvl w:ilvl="2" w:tplc="B37635AA">
      <w:numFmt w:val="decimal"/>
      <w:lvlText w:val=""/>
      <w:lvlJc w:val="left"/>
    </w:lvl>
    <w:lvl w:ilvl="3" w:tplc="46A2074C">
      <w:numFmt w:val="decimal"/>
      <w:lvlText w:val=""/>
      <w:lvlJc w:val="left"/>
    </w:lvl>
    <w:lvl w:ilvl="4" w:tplc="69928166">
      <w:numFmt w:val="decimal"/>
      <w:lvlText w:val=""/>
      <w:lvlJc w:val="left"/>
    </w:lvl>
    <w:lvl w:ilvl="5" w:tplc="830E4918">
      <w:numFmt w:val="decimal"/>
      <w:lvlText w:val=""/>
      <w:lvlJc w:val="left"/>
    </w:lvl>
    <w:lvl w:ilvl="6" w:tplc="8FD20DBE">
      <w:numFmt w:val="decimal"/>
      <w:lvlText w:val=""/>
      <w:lvlJc w:val="left"/>
    </w:lvl>
    <w:lvl w:ilvl="7" w:tplc="874CF7C0">
      <w:numFmt w:val="decimal"/>
      <w:lvlText w:val=""/>
      <w:lvlJc w:val="left"/>
    </w:lvl>
    <w:lvl w:ilvl="8" w:tplc="3550BA42">
      <w:numFmt w:val="decimal"/>
      <w:lvlText w:val=""/>
      <w:lvlJc w:val="left"/>
    </w:lvl>
  </w:abstractNum>
  <w:abstractNum w:abstractNumId="4">
    <w:nsid w:val="000026E9"/>
    <w:multiLevelType w:val="hybridMultilevel"/>
    <w:tmpl w:val="A4DAD564"/>
    <w:lvl w:ilvl="0" w:tplc="F96E7998">
      <w:start w:val="1"/>
      <w:numFmt w:val="bullet"/>
      <w:lvlText w:val="•"/>
      <w:lvlJc w:val="left"/>
    </w:lvl>
    <w:lvl w:ilvl="1" w:tplc="5500755C">
      <w:numFmt w:val="decimal"/>
      <w:lvlText w:val=""/>
      <w:lvlJc w:val="left"/>
    </w:lvl>
    <w:lvl w:ilvl="2" w:tplc="DC3CA94E">
      <w:numFmt w:val="decimal"/>
      <w:lvlText w:val=""/>
      <w:lvlJc w:val="left"/>
    </w:lvl>
    <w:lvl w:ilvl="3" w:tplc="C352B5B4">
      <w:numFmt w:val="decimal"/>
      <w:lvlText w:val=""/>
      <w:lvlJc w:val="left"/>
    </w:lvl>
    <w:lvl w:ilvl="4" w:tplc="437C5736">
      <w:numFmt w:val="decimal"/>
      <w:lvlText w:val=""/>
      <w:lvlJc w:val="left"/>
    </w:lvl>
    <w:lvl w:ilvl="5" w:tplc="2F5E80E0">
      <w:numFmt w:val="decimal"/>
      <w:lvlText w:val=""/>
      <w:lvlJc w:val="left"/>
    </w:lvl>
    <w:lvl w:ilvl="6" w:tplc="A20E7728">
      <w:numFmt w:val="decimal"/>
      <w:lvlText w:val=""/>
      <w:lvlJc w:val="left"/>
    </w:lvl>
    <w:lvl w:ilvl="7" w:tplc="B62429D4">
      <w:numFmt w:val="decimal"/>
      <w:lvlText w:val=""/>
      <w:lvlJc w:val="left"/>
    </w:lvl>
    <w:lvl w:ilvl="8" w:tplc="2A9CFA30">
      <w:numFmt w:val="decimal"/>
      <w:lvlText w:val=""/>
      <w:lvlJc w:val="left"/>
    </w:lvl>
  </w:abstractNum>
  <w:abstractNum w:abstractNumId="5">
    <w:nsid w:val="00002EA6"/>
    <w:multiLevelType w:val="hybridMultilevel"/>
    <w:tmpl w:val="8890812A"/>
    <w:lvl w:ilvl="0" w:tplc="B002C89E">
      <w:start w:val="4"/>
      <w:numFmt w:val="decimal"/>
      <w:lvlText w:val="%1."/>
      <w:lvlJc w:val="left"/>
    </w:lvl>
    <w:lvl w:ilvl="1" w:tplc="C952E060">
      <w:numFmt w:val="decimal"/>
      <w:lvlText w:val=""/>
      <w:lvlJc w:val="left"/>
    </w:lvl>
    <w:lvl w:ilvl="2" w:tplc="45FE723C">
      <w:numFmt w:val="decimal"/>
      <w:lvlText w:val=""/>
      <w:lvlJc w:val="left"/>
    </w:lvl>
    <w:lvl w:ilvl="3" w:tplc="F5E4BB08">
      <w:numFmt w:val="decimal"/>
      <w:lvlText w:val=""/>
      <w:lvlJc w:val="left"/>
    </w:lvl>
    <w:lvl w:ilvl="4" w:tplc="9912EACA">
      <w:numFmt w:val="decimal"/>
      <w:lvlText w:val=""/>
      <w:lvlJc w:val="left"/>
    </w:lvl>
    <w:lvl w:ilvl="5" w:tplc="08FC2BFE">
      <w:numFmt w:val="decimal"/>
      <w:lvlText w:val=""/>
      <w:lvlJc w:val="left"/>
    </w:lvl>
    <w:lvl w:ilvl="6" w:tplc="37542382">
      <w:numFmt w:val="decimal"/>
      <w:lvlText w:val=""/>
      <w:lvlJc w:val="left"/>
    </w:lvl>
    <w:lvl w:ilvl="7" w:tplc="8D22F128">
      <w:numFmt w:val="decimal"/>
      <w:lvlText w:val=""/>
      <w:lvlJc w:val="left"/>
    </w:lvl>
    <w:lvl w:ilvl="8" w:tplc="30907F84">
      <w:numFmt w:val="decimal"/>
      <w:lvlText w:val=""/>
      <w:lvlJc w:val="left"/>
    </w:lvl>
  </w:abstractNum>
  <w:abstractNum w:abstractNumId="6">
    <w:nsid w:val="000041BB"/>
    <w:multiLevelType w:val="hybridMultilevel"/>
    <w:tmpl w:val="F90ABDA4"/>
    <w:lvl w:ilvl="0" w:tplc="C6122CA8">
      <w:start w:val="1"/>
      <w:numFmt w:val="bullet"/>
      <w:lvlText w:val="в"/>
      <w:lvlJc w:val="left"/>
    </w:lvl>
    <w:lvl w:ilvl="1" w:tplc="A4781014">
      <w:start w:val="1"/>
      <w:numFmt w:val="bullet"/>
      <w:lvlText w:val="В"/>
      <w:lvlJc w:val="left"/>
    </w:lvl>
    <w:lvl w:ilvl="2" w:tplc="50A2BA76">
      <w:numFmt w:val="decimal"/>
      <w:lvlText w:val=""/>
      <w:lvlJc w:val="left"/>
    </w:lvl>
    <w:lvl w:ilvl="3" w:tplc="DE8C2288">
      <w:numFmt w:val="decimal"/>
      <w:lvlText w:val=""/>
      <w:lvlJc w:val="left"/>
    </w:lvl>
    <w:lvl w:ilvl="4" w:tplc="117E7BC6">
      <w:numFmt w:val="decimal"/>
      <w:lvlText w:val=""/>
      <w:lvlJc w:val="left"/>
    </w:lvl>
    <w:lvl w:ilvl="5" w:tplc="C32028A6">
      <w:numFmt w:val="decimal"/>
      <w:lvlText w:val=""/>
      <w:lvlJc w:val="left"/>
    </w:lvl>
    <w:lvl w:ilvl="6" w:tplc="E9CE4898">
      <w:numFmt w:val="decimal"/>
      <w:lvlText w:val=""/>
      <w:lvlJc w:val="left"/>
    </w:lvl>
    <w:lvl w:ilvl="7" w:tplc="6472F744">
      <w:numFmt w:val="decimal"/>
      <w:lvlText w:val=""/>
      <w:lvlJc w:val="left"/>
    </w:lvl>
    <w:lvl w:ilvl="8" w:tplc="75F0D204">
      <w:numFmt w:val="decimal"/>
      <w:lvlText w:val=""/>
      <w:lvlJc w:val="left"/>
    </w:lvl>
  </w:abstractNum>
  <w:abstractNum w:abstractNumId="7">
    <w:nsid w:val="00005AF1"/>
    <w:multiLevelType w:val="hybridMultilevel"/>
    <w:tmpl w:val="ADDEC5A0"/>
    <w:lvl w:ilvl="0" w:tplc="0A023776">
      <w:start w:val="1"/>
      <w:numFmt w:val="decimal"/>
      <w:lvlText w:val="%1."/>
      <w:lvlJc w:val="left"/>
    </w:lvl>
    <w:lvl w:ilvl="1" w:tplc="F89C3002">
      <w:numFmt w:val="decimal"/>
      <w:lvlText w:val=""/>
      <w:lvlJc w:val="left"/>
    </w:lvl>
    <w:lvl w:ilvl="2" w:tplc="4C4ED3CA">
      <w:numFmt w:val="decimal"/>
      <w:lvlText w:val=""/>
      <w:lvlJc w:val="left"/>
    </w:lvl>
    <w:lvl w:ilvl="3" w:tplc="6C02FBC8">
      <w:numFmt w:val="decimal"/>
      <w:lvlText w:val=""/>
      <w:lvlJc w:val="left"/>
    </w:lvl>
    <w:lvl w:ilvl="4" w:tplc="DC506628">
      <w:numFmt w:val="decimal"/>
      <w:lvlText w:val=""/>
      <w:lvlJc w:val="left"/>
    </w:lvl>
    <w:lvl w:ilvl="5" w:tplc="9864E272">
      <w:numFmt w:val="decimal"/>
      <w:lvlText w:val=""/>
      <w:lvlJc w:val="left"/>
    </w:lvl>
    <w:lvl w:ilvl="6" w:tplc="BEB0E81E">
      <w:numFmt w:val="decimal"/>
      <w:lvlText w:val=""/>
      <w:lvlJc w:val="left"/>
    </w:lvl>
    <w:lvl w:ilvl="7" w:tplc="7AE63C20">
      <w:numFmt w:val="decimal"/>
      <w:lvlText w:val=""/>
      <w:lvlJc w:val="left"/>
    </w:lvl>
    <w:lvl w:ilvl="8" w:tplc="2AC8AF56">
      <w:numFmt w:val="decimal"/>
      <w:lvlText w:val=""/>
      <w:lvlJc w:val="left"/>
    </w:lvl>
  </w:abstractNum>
  <w:abstractNum w:abstractNumId="8">
    <w:nsid w:val="00006DF1"/>
    <w:multiLevelType w:val="hybridMultilevel"/>
    <w:tmpl w:val="855C97CC"/>
    <w:lvl w:ilvl="0" w:tplc="D61476CC">
      <w:start w:val="1"/>
      <w:numFmt w:val="bullet"/>
      <w:lvlText w:val="о"/>
      <w:lvlJc w:val="left"/>
    </w:lvl>
    <w:lvl w:ilvl="1" w:tplc="E58EFCDA">
      <w:numFmt w:val="decimal"/>
      <w:lvlText w:val=""/>
      <w:lvlJc w:val="left"/>
    </w:lvl>
    <w:lvl w:ilvl="2" w:tplc="CBFE6724">
      <w:numFmt w:val="decimal"/>
      <w:lvlText w:val=""/>
      <w:lvlJc w:val="left"/>
    </w:lvl>
    <w:lvl w:ilvl="3" w:tplc="5C742FB6">
      <w:numFmt w:val="decimal"/>
      <w:lvlText w:val=""/>
      <w:lvlJc w:val="left"/>
    </w:lvl>
    <w:lvl w:ilvl="4" w:tplc="E31E7B98">
      <w:numFmt w:val="decimal"/>
      <w:lvlText w:val=""/>
      <w:lvlJc w:val="left"/>
    </w:lvl>
    <w:lvl w:ilvl="5" w:tplc="E4983D40">
      <w:numFmt w:val="decimal"/>
      <w:lvlText w:val=""/>
      <w:lvlJc w:val="left"/>
    </w:lvl>
    <w:lvl w:ilvl="6" w:tplc="36D63F06">
      <w:numFmt w:val="decimal"/>
      <w:lvlText w:val=""/>
      <w:lvlJc w:val="left"/>
    </w:lvl>
    <w:lvl w:ilvl="7" w:tplc="38289DA6">
      <w:numFmt w:val="decimal"/>
      <w:lvlText w:val=""/>
      <w:lvlJc w:val="left"/>
    </w:lvl>
    <w:lvl w:ilvl="8" w:tplc="7E1452D8">
      <w:numFmt w:val="decimal"/>
      <w:lvlText w:val=""/>
      <w:lvlJc w:val="left"/>
    </w:lvl>
  </w:abstractNum>
  <w:num w:numId="1">
    <w:abstractNumId w:val="8"/>
  </w:num>
  <w:num w:numId="2">
    <w:abstractNumId w:val="7"/>
  </w:num>
  <w:num w:numId="3">
    <w:abstractNumId w:val="6"/>
  </w:num>
  <w:num w:numId="4">
    <w:abstractNumId w:val="4"/>
  </w:num>
  <w:num w:numId="5">
    <w:abstractNumId w:val="0"/>
  </w:num>
  <w:num w:numId="6">
    <w:abstractNumId w:val="1"/>
  </w:num>
  <w:num w:numId="7">
    <w:abstractNumId w:val="5"/>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330AFF"/>
    <w:rsid w:val="00330AFF"/>
    <w:rsid w:val="004B6ABC"/>
    <w:rsid w:val="0067317B"/>
    <w:rsid w:val="006E696B"/>
    <w:rsid w:val="007004D4"/>
    <w:rsid w:val="008866F3"/>
    <w:rsid w:val="00B7341B"/>
    <w:rsid w:val="00D4365F"/>
    <w:rsid w:val="00E57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FF"/>
  </w:style>
  <w:style w:type="paragraph" w:styleId="1">
    <w:name w:val="heading 1"/>
    <w:basedOn w:val="a"/>
    <w:next w:val="a"/>
    <w:link w:val="10"/>
    <w:qFormat/>
    <w:rsid w:val="00D4365F"/>
    <w:pPr>
      <w:keepNext/>
      <w:jc w:val="center"/>
      <w:outlineLvl w:val="0"/>
    </w:pPr>
    <w:rPr>
      <w:rFonts w:eastAsia="Times New Roman"/>
      <w:b/>
      <w:bCs/>
      <w:i/>
      <w:iCs/>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10">
    <w:name w:val="Заголовок 1 Знак"/>
    <w:basedOn w:val="a0"/>
    <w:link w:val="1"/>
    <w:rsid w:val="00D4365F"/>
    <w:rPr>
      <w:rFonts w:eastAsia="Times New Roman"/>
      <w:b/>
      <w:bCs/>
      <w:i/>
      <w:iCs/>
      <w:sz w:val="44"/>
      <w:szCs w:val="24"/>
    </w:rPr>
  </w:style>
  <w:style w:type="paragraph" w:styleId="a4">
    <w:name w:val="No Spacing"/>
    <w:uiPriority w:val="1"/>
    <w:qFormat/>
    <w:rsid w:val="00D4365F"/>
    <w:rPr>
      <w:rFonts w:asciiTheme="minorHAnsi" w:eastAsiaTheme="minorHAnsi" w:hAnsiTheme="minorHAnsi" w:cstheme="minorBidi"/>
      <w:lang w:eastAsia="en-US"/>
    </w:rPr>
  </w:style>
  <w:style w:type="paragraph" w:styleId="a5">
    <w:name w:val="header"/>
    <w:basedOn w:val="a"/>
    <w:link w:val="a6"/>
    <w:uiPriority w:val="99"/>
    <w:semiHidden/>
    <w:unhideWhenUsed/>
    <w:rsid w:val="004B6ABC"/>
    <w:pPr>
      <w:tabs>
        <w:tab w:val="center" w:pos="4677"/>
        <w:tab w:val="right" w:pos="9355"/>
      </w:tabs>
    </w:pPr>
  </w:style>
  <w:style w:type="character" w:customStyle="1" w:styleId="a6">
    <w:name w:val="Верхний колонтитул Знак"/>
    <w:basedOn w:val="a0"/>
    <w:link w:val="a5"/>
    <w:uiPriority w:val="99"/>
    <w:semiHidden/>
    <w:rsid w:val="004B6ABC"/>
  </w:style>
  <w:style w:type="paragraph" w:styleId="a7">
    <w:name w:val="footer"/>
    <w:basedOn w:val="a"/>
    <w:link w:val="a8"/>
    <w:uiPriority w:val="99"/>
    <w:semiHidden/>
    <w:unhideWhenUsed/>
    <w:rsid w:val="004B6ABC"/>
    <w:pPr>
      <w:tabs>
        <w:tab w:val="center" w:pos="4677"/>
        <w:tab w:val="right" w:pos="9355"/>
      </w:tabs>
    </w:pPr>
  </w:style>
  <w:style w:type="character" w:customStyle="1" w:styleId="a8">
    <w:name w:val="Нижний колонтитул Знак"/>
    <w:basedOn w:val="a0"/>
    <w:link w:val="a7"/>
    <w:uiPriority w:val="99"/>
    <w:semiHidden/>
    <w:rsid w:val="004B6AB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upload.wikimedia.org/wikipedia/commons/c/c2/Coat_of_Arms_of_Dagestan.sv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upload.wikimedia.org/wikipedia/commons/thumb/c/c2/Coat_of_Arms_of_Dagestan.svg/576px-Coat_of_Arms_of_Dagestan.svg.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1535</Words>
  <Characters>8750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Исагаджи НДСОШ</cp:lastModifiedBy>
  <cp:revision>5</cp:revision>
  <cp:lastPrinted>2020-09-05T08:36:00Z</cp:lastPrinted>
  <dcterms:created xsi:type="dcterms:W3CDTF">2020-09-05T08:38:00Z</dcterms:created>
  <dcterms:modified xsi:type="dcterms:W3CDTF">2021-03-18T16:03:00Z</dcterms:modified>
</cp:coreProperties>
</file>